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B9" w:rsidRDefault="00463B91">
      <w:pPr>
        <w:jc w:val="right"/>
      </w:pPr>
      <w:bookmarkStart w:id="0" w:name="_GoBack"/>
      <w:bookmarkEnd w:id="0"/>
      <w:r>
        <w:rPr>
          <w:rFonts w:hint="eastAsia"/>
        </w:rPr>
        <w:t xml:space="preserve">（　</w:t>
      </w:r>
      <w:r w:rsidR="00C930D9">
        <w:rPr>
          <w:rFonts w:hint="eastAsia"/>
        </w:rPr>
        <w:t>石井　通春</w:t>
      </w:r>
      <w:r>
        <w:rPr>
          <w:rFonts w:hint="eastAsia"/>
        </w:rPr>
        <w:t xml:space="preserve">　議員　</w:t>
      </w:r>
      <w:r w:rsidR="001F4DE9">
        <w:rPr>
          <w:rFonts w:hint="eastAsia"/>
        </w:rPr>
        <w:t>１</w:t>
      </w:r>
      <w:r>
        <w:rPr>
          <w:rFonts w:hint="eastAsia"/>
        </w:rPr>
        <w:t xml:space="preserve">－　</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4905"/>
        <w:gridCol w:w="1335"/>
        <w:gridCol w:w="1425"/>
      </w:tblGrid>
      <w:tr w:rsidR="00CE08B9">
        <w:trPr>
          <w:cantSplit/>
          <w:trHeight w:val="345"/>
        </w:trPr>
        <w:tc>
          <w:tcPr>
            <w:tcW w:w="6840" w:type="dxa"/>
            <w:gridSpan w:val="2"/>
            <w:vMerge w:val="restart"/>
            <w:vAlign w:val="center"/>
          </w:tcPr>
          <w:p w:rsidR="00CE08B9" w:rsidRDefault="00463B91" w:rsidP="00B95913">
            <w:pPr>
              <w:rPr>
                <w:spacing w:val="16"/>
              </w:rPr>
            </w:pPr>
            <w:r>
              <w:rPr>
                <w:rFonts w:hint="eastAsia"/>
              </w:rPr>
              <w:t xml:space="preserve">　</w:t>
            </w:r>
            <w:r w:rsidR="002D190A">
              <w:rPr>
                <w:rFonts w:hint="eastAsia"/>
                <w:spacing w:val="16"/>
              </w:rPr>
              <w:t>平成２５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5" w:type="dxa"/>
          </w:tcPr>
          <w:p w:rsidR="00CE08B9" w:rsidRDefault="00463B91">
            <w:pPr>
              <w:jc w:val="left"/>
            </w:pPr>
            <w:r>
              <w:rPr>
                <w:rFonts w:hint="eastAsia"/>
              </w:rPr>
              <w:t>受付順位</w:t>
            </w:r>
          </w:p>
        </w:tc>
        <w:tc>
          <w:tcPr>
            <w:tcW w:w="1425" w:type="dxa"/>
          </w:tcPr>
          <w:p w:rsidR="00CE08B9" w:rsidRDefault="00CE08B9"/>
        </w:tc>
      </w:tr>
      <w:tr w:rsidR="00CE08B9">
        <w:trPr>
          <w:cantSplit/>
          <w:trHeight w:val="360"/>
        </w:trPr>
        <w:tc>
          <w:tcPr>
            <w:tcW w:w="6840" w:type="dxa"/>
            <w:gridSpan w:val="2"/>
            <w:vMerge/>
          </w:tcPr>
          <w:p w:rsidR="00CE08B9" w:rsidRDefault="00CE08B9"/>
        </w:tc>
        <w:tc>
          <w:tcPr>
            <w:tcW w:w="1335" w:type="dxa"/>
          </w:tcPr>
          <w:p w:rsidR="00CE08B9" w:rsidRDefault="00463B91">
            <w:r>
              <w:rPr>
                <w:rFonts w:hint="eastAsia"/>
              </w:rPr>
              <w:t>発言順位</w:t>
            </w:r>
          </w:p>
        </w:tc>
        <w:tc>
          <w:tcPr>
            <w:tcW w:w="1425" w:type="dxa"/>
          </w:tcPr>
          <w:p w:rsidR="00CE08B9" w:rsidRDefault="00CE08B9"/>
        </w:tc>
      </w:tr>
      <w:tr w:rsidR="00CE08B9" w:rsidTr="0070580D">
        <w:trPr>
          <w:trHeight w:val="2293"/>
        </w:trPr>
        <w:tc>
          <w:tcPr>
            <w:tcW w:w="9600" w:type="dxa"/>
            <w:gridSpan w:val="4"/>
          </w:tcPr>
          <w:p w:rsidR="00CE08B9" w:rsidRDefault="00463B91">
            <w:pPr>
              <w:jc w:val="center"/>
              <w:rPr>
                <w:b/>
                <w:bCs/>
                <w:sz w:val="36"/>
              </w:rPr>
            </w:pPr>
            <w:r>
              <w:rPr>
                <w:rFonts w:hint="eastAsia"/>
                <w:b/>
                <w:bCs/>
                <w:sz w:val="36"/>
              </w:rPr>
              <w:t>発　　言　　通　　告　　書</w:t>
            </w:r>
          </w:p>
          <w:p w:rsidR="00CE08B9" w:rsidRDefault="00CE08B9">
            <w:pPr>
              <w:spacing w:line="240" w:lineRule="exact"/>
              <w:jc w:val="left"/>
            </w:pPr>
          </w:p>
          <w:p w:rsidR="00CE08B9" w:rsidRDefault="00463B91">
            <w:pPr>
              <w:jc w:val="left"/>
            </w:pPr>
            <w:r>
              <w:rPr>
                <w:rFonts w:hint="eastAsia"/>
              </w:rPr>
              <w:t xml:space="preserve">　　藤枝市議会議長　　</w:t>
            </w:r>
            <w:r w:rsidR="004D01EB">
              <w:rPr>
                <w:rFonts w:hint="eastAsia"/>
              </w:rPr>
              <w:t>水野　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trPr>
          <w:trHeight w:val="510"/>
        </w:trPr>
        <w:tc>
          <w:tcPr>
            <w:tcW w:w="1935" w:type="dxa"/>
            <w:vAlign w:val="center"/>
          </w:tcPr>
          <w:p w:rsidR="00CE08B9" w:rsidRDefault="00463B91">
            <w:pPr>
              <w:spacing w:line="320" w:lineRule="exact"/>
              <w:jc w:val="center"/>
              <w:rPr>
                <w:spacing w:val="20"/>
              </w:rPr>
            </w:pPr>
            <w:r w:rsidRPr="003D65B1">
              <w:rPr>
                <w:rFonts w:hint="eastAsia"/>
                <w:spacing w:val="30"/>
                <w:fitText w:val="1440" w:id="-1515008255"/>
              </w:rPr>
              <w:t>発言の種</w:t>
            </w:r>
            <w:r w:rsidRPr="003D65B1">
              <w:rPr>
                <w:rFonts w:hint="eastAsia"/>
                <w:fitText w:val="1440" w:id="-1515008255"/>
              </w:rPr>
              <w:t>類</w:t>
            </w:r>
          </w:p>
        </w:tc>
        <w:tc>
          <w:tcPr>
            <w:tcW w:w="7665"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trPr>
          <w:trHeight w:val="510"/>
        </w:trPr>
        <w:tc>
          <w:tcPr>
            <w:tcW w:w="1935" w:type="dxa"/>
            <w:vAlign w:val="center"/>
          </w:tcPr>
          <w:p w:rsidR="00CE08B9" w:rsidRDefault="00463B91">
            <w:pPr>
              <w:spacing w:line="320" w:lineRule="exact"/>
              <w:jc w:val="center"/>
              <w:rPr>
                <w:spacing w:val="20"/>
              </w:rPr>
            </w:pPr>
            <w:r>
              <w:rPr>
                <w:rFonts w:hint="eastAsia"/>
                <w:fitText w:val="1440" w:id="-1515008254"/>
              </w:rPr>
              <w:t>一般質問方式</w:t>
            </w:r>
          </w:p>
        </w:tc>
        <w:tc>
          <w:tcPr>
            <w:tcW w:w="7665" w:type="dxa"/>
            <w:gridSpan w:val="3"/>
            <w:vAlign w:val="center"/>
          </w:tcPr>
          <w:p w:rsidR="00CE08B9" w:rsidRDefault="00463B91">
            <w:pPr>
              <w:spacing w:line="320" w:lineRule="exact"/>
              <w:rPr>
                <w:spacing w:val="20"/>
              </w:rPr>
            </w:pPr>
            <w:r>
              <w:rPr>
                <w:rFonts w:hint="eastAsia"/>
                <w:spacing w:val="20"/>
              </w:rPr>
              <w:t xml:space="preserve">　再質問以降は（包括・</w:t>
            </w:r>
            <w:r w:rsidRPr="00A50232">
              <w:rPr>
                <w:rFonts w:hint="eastAsia"/>
                <w:spacing w:val="20"/>
                <w:bdr w:val="single" w:sz="4" w:space="0" w:color="auto"/>
              </w:rPr>
              <w:t>一問一答</w:t>
            </w:r>
            <w:r>
              <w:rPr>
                <w:rFonts w:hint="eastAsia"/>
                <w:spacing w:val="20"/>
              </w:rPr>
              <w:t>）方式</w:t>
            </w:r>
          </w:p>
        </w:tc>
      </w:tr>
      <w:tr w:rsidR="00CE08B9">
        <w:trPr>
          <w:cantSplit/>
          <w:trHeight w:val="851"/>
        </w:trPr>
        <w:tc>
          <w:tcPr>
            <w:tcW w:w="1935" w:type="dxa"/>
            <w:tcBorders>
              <w:bottom w:val="nil"/>
            </w:tcBorders>
            <w:vAlign w:val="center"/>
          </w:tcPr>
          <w:p w:rsidR="00CE08B9" w:rsidRDefault="00463B91">
            <w:pPr>
              <w:spacing w:line="360" w:lineRule="exact"/>
              <w:jc w:val="center"/>
              <w:rPr>
                <w:spacing w:val="20"/>
              </w:rPr>
            </w:pPr>
            <w:r w:rsidRPr="003D65B1">
              <w:rPr>
                <w:rFonts w:hint="eastAsia"/>
                <w:spacing w:val="30"/>
                <w:fitText w:val="1440" w:id="-1515008256"/>
              </w:rPr>
              <w:t>１</w:t>
            </w:r>
            <w:r w:rsidRPr="003D65B1">
              <w:rPr>
                <w:rFonts w:hint="eastAsia"/>
                <w:spacing w:val="30"/>
                <w:fitText w:val="1440" w:id="-1515008256"/>
              </w:rPr>
              <w:t xml:space="preserve">. </w:t>
            </w:r>
            <w:r w:rsidRPr="003D65B1">
              <w:rPr>
                <w:rFonts w:hint="eastAsia"/>
                <w:spacing w:val="30"/>
                <w:fitText w:val="1440" w:id="-1515008256"/>
              </w:rPr>
              <w:t xml:space="preserve">標　</w:t>
            </w:r>
            <w:r w:rsidRPr="003D65B1">
              <w:rPr>
                <w:rFonts w:hint="eastAsia"/>
                <w:spacing w:val="15"/>
                <w:fitText w:val="1440" w:id="-1515008256"/>
              </w:rPr>
              <w:t>題</w:t>
            </w:r>
          </w:p>
        </w:tc>
        <w:tc>
          <w:tcPr>
            <w:tcW w:w="7665" w:type="dxa"/>
            <w:gridSpan w:val="3"/>
            <w:tcBorders>
              <w:bottom w:val="single" w:sz="4" w:space="0" w:color="auto"/>
            </w:tcBorders>
            <w:vAlign w:val="center"/>
          </w:tcPr>
          <w:p w:rsidR="00CE08B9" w:rsidRDefault="004D01EB" w:rsidP="00202A68">
            <w:pPr>
              <w:spacing w:line="360" w:lineRule="exact"/>
              <w:ind w:left="3640" w:hangingChars="1300" w:hanging="3640"/>
              <w:rPr>
                <w:spacing w:val="20"/>
              </w:rPr>
            </w:pPr>
            <w:r>
              <w:rPr>
                <w:rFonts w:hint="eastAsia"/>
                <w:spacing w:val="20"/>
              </w:rPr>
              <w:t>子ども子育て支援新制度に藤枝市はどう向き合うか</w:t>
            </w:r>
            <w:r w:rsidR="00D94C0B">
              <w:rPr>
                <w:rFonts w:hint="eastAsia"/>
                <w:spacing w:val="20"/>
              </w:rPr>
              <w:t xml:space="preserve">　　　　　　　　</w:t>
            </w:r>
            <w:r w:rsidR="00463B91">
              <w:rPr>
                <w:rFonts w:hint="eastAsia"/>
                <w:spacing w:val="20"/>
              </w:rPr>
              <w:t xml:space="preserve">　答弁を求める者（　</w:t>
            </w:r>
            <w:r w:rsidR="00A50232">
              <w:rPr>
                <w:rFonts w:hint="eastAsia"/>
                <w:spacing w:val="20"/>
              </w:rPr>
              <w:t>市長</w:t>
            </w:r>
            <w:r w:rsidR="00463B91">
              <w:rPr>
                <w:rFonts w:hint="eastAsia"/>
                <w:spacing w:val="20"/>
              </w:rPr>
              <w:t xml:space="preserve">　）</w:t>
            </w:r>
          </w:p>
        </w:tc>
      </w:tr>
      <w:tr w:rsidR="00CE08B9" w:rsidRPr="00DE1473" w:rsidTr="00FE0D0C">
        <w:trPr>
          <w:trHeight w:val="8200"/>
        </w:trPr>
        <w:tc>
          <w:tcPr>
            <w:tcW w:w="9600" w:type="dxa"/>
            <w:gridSpan w:val="4"/>
            <w:tcBorders>
              <w:bottom w:val="single" w:sz="4" w:space="0" w:color="auto"/>
            </w:tcBorders>
          </w:tcPr>
          <w:p w:rsidR="00B95913" w:rsidRDefault="004D01EB" w:rsidP="004D01EB">
            <w:pPr>
              <w:spacing w:line="276" w:lineRule="auto"/>
              <w:jc w:val="left"/>
              <w:rPr>
                <w:spacing w:val="20"/>
              </w:rPr>
            </w:pPr>
            <w:r>
              <w:rPr>
                <w:rFonts w:hint="eastAsia"/>
                <w:spacing w:val="20"/>
              </w:rPr>
              <w:t xml:space="preserve">　昨年８月に成立した「子ども・子育て支援３法」により、平成２７年度より各市町村で新たな子育て制度を総合的に実施する事になっております。</w:t>
            </w:r>
          </w:p>
          <w:p w:rsidR="004D01EB" w:rsidRDefault="004D01EB" w:rsidP="004D01EB">
            <w:pPr>
              <w:spacing w:line="276" w:lineRule="auto"/>
              <w:jc w:val="left"/>
              <w:rPr>
                <w:spacing w:val="20"/>
              </w:rPr>
            </w:pPr>
            <w:r>
              <w:rPr>
                <w:rFonts w:hint="eastAsia"/>
                <w:spacing w:val="20"/>
              </w:rPr>
              <w:t xml:space="preserve">　旧自公政権時代から始まった新たな「子育て新システム</w:t>
            </w:r>
            <w:r w:rsidR="006150D3">
              <w:rPr>
                <w:rFonts w:hint="eastAsia"/>
                <w:spacing w:val="20"/>
              </w:rPr>
              <w:t>」</w:t>
            </w:r>
            <w:r>
              <w:rPr>
                <w:rFonts w:hint="eastAsia"/>
                <w:spacing w:val="20"/>
              </w:rPr>
              <w:t>は、世論の反対で紆余曲折を経た上で前民主党政権時に成立しました。そうした過程の中で非常にシステムが</w:t>
            </w:r>
            <w:r w:rsidR="006150D3">
              <w:rPr>
                <w:rFonts w:hint="eastAsia"/>
                <w:spacing w:val="20"/>
              </w:rPr>
              <w:t>複雑</w:t>
            </w:r>
            <w:r>
              <w:rPr>
                <w:rFonts w:hint="eastAsia"/>
                <w:spacing w:val="20"/>
              </w:rPr>
              <w:t>になりましたが、必ず譲らなかった所は公的分野である保育を産業化する所です。</w:t>
            </w:r>
          </w:p>
          <w:p w:rsidR="004D01EB" w:rsidRPr="004D01EB" w:rsidRDefault="004D01EB" w:rsidP="004D01EB">
            <w:pPr>
              <w:spacing w:line="276" w:lineRule="auto"/>
              <w:jc w:val="left"/>
              <w:rPr>
                <w:spacing w:val="20"/>
              </w:rPr>
            </w:pPr>
            <w:r>
              <w:rPr>
                <w:rFonts w:hint="eastAsia"/>
                <w:spacing w:val="20"/>
              </w:rPr>
              <w:t xml:space="preserve">　新制度における市町村の役割は非常に重要です。本格実施までに、市町村が事業計画を定める事を求められており、本年１０月にはその為の「地方版、子ども子育て会議」が本市でもスタートします。２年後の施行ではありますが、その間に藤枝市</w:t>
            </w:r>
            <w:r w:rsidR="001767D5">
              <w:rPr>
                <w:rFonts w:hint="eastAsia"/>
                <w:spacing w:val="20"/>
              </w:rPr>
              <w:t>がすべきことは非常に重要です。</w:t>
            </w:r>
          </w:p>
          <w:p w:rsidR="00B95913" w:rsidRDefault="001767D5" w:rsidP="001767D5">
            <w:pPr>
              <w:spacing w:line="276" w:lineRule="auto"/>
              <w:ind w:firstLineChars="100" w:firstLine="280"/>
              <w:jc w:val="left"/>
              <w:rPr>
                <w:spacing w:val="20"/>
              </w:rPr>
            </w:pPr>
            <w:r w:rsidRPr="001767D5">
              <w:rPr>
                <w:rFonts w:hint="eastAsia"/>
                <w:spacing w:val="20"/>
              </w:rPr>
              <w:t>この「子ども子育て支援法」の対象は、保育園、幼稚園、</w:t>
            </w:r>
            <w:r>
              <w:rPr>
                <w:rFonts w:hint="eastAsia"/>
                <w:spacing w:val="20"/>
              </w:rPr>
              <w:t>放課後児童クラブ</w:t>
            </w:r>
            <w:r w:rsidRPr="001767D5">
              <w:rPr>
                <w:rFonts w:hint="eastAsia"/>
                <w:spacing w:val="20"/>
              </w:rPr>
              <w:t>、ファミリー</w:t>
            </w:r>
            <w:r>
              <w:rPr>
                <w:rFonts w:hint="eastAsia"/>
                <w:spacing w:val="20"/>
              </w:rPr>
              <w:t>サポートセンター、病児病後児保育、保育ママ、妊婦健診など、あらゆる子育て部門があては</w:t>
            </w:r>
            <w:r w:rsidR="00DB0398">
              <w:rPr>
                <w:rFonts w:hint="eastAsia"/>
                <w:spacing w:val="20"/>
              </w:rPr>
              <w:t>ま</w:t>
            </w:r>
            <w:r>
              <w:rPr>
                <w:rFonts w:hint="eastAsia"/>
                <w:spacing w:val="20"/>
              </w:rPr>
              <w:t>っておりますが、今議会では保育園と放課後児童クラブにおける現状と、新制度に向け今藤枝市がなすべき事をお伺いします。</w:t>
            </w:r>
          </w:p>
          <w:p w:rsidR="001767D5" w:rsidRPr="00382188" w:rsidRDefault="001767D5" w:rsidP="00382188">
            <w:pPr>
              <w:pStyle w:val="af1"/>
              <w:numPr>
                <w:ilvl w:val="0"/>
                <w:numId w:val="17"/>
              </w:numPr>
              <w:spacing w:line="276" w:lineRule="auto"/>
              <w:ind w:leftChars="0"/>
              <w:jc w:val="left"/>
              <w:rPr>
                <w:spacing w:val="20"/>
              </w:rPr>
            </w:pPr>
            <w:r>
              <w:rPr>
                <w:rFonts w:hint="eastAsia"/>
                <w:spacing w:val="20"/>
              </w:rPr>
              <w:t>２００１年、厚労省は待機児の定義を改悪しました。認可外保育所等自治体から受けられる保育のサービスを受けていれば待機児としてカウントしなくなりました。従前の基準による直近の藤枝市の待機児は何名でしょうか。</w:t>
            </w:r>
          </w:p>
          <w:p w:rsidR="001767D5" w:rsidRDefault="001767D5" w:rsidP="001767D5">
            <w:pPr>
              <w:pStyle w:val="af1"/>
              <w:numPr>
                <w:ilvl w:val="0"/>
                <w:numId w:val="17"/>
              </w:numPr>
              <w:spacing w:line="276" w:lineRule="auto"/>
              <w:ind w:leftChars="0"/>
              <w:jc w:val="left"/>
              <w:rPr>
                <w:spacing w:val="20"/>
              </w:rPr>
            </w:pPr>
            <w:r>
              <w:rPr>
                <w:rFonts w:hint="eastAsia"/>
                <w:spacing w:val="20"/>
              </w:rPr>
              <w:t>横浜市では待機児がゼロになったと評判です。しかし実際は認可保育所のうち４分の１</w:t>
            </w:r>
            <w:r w:rsidR="00382188">
              <w:rPr>
                <w:rFonts w:hint="eastAsia"/>
                <w:spacing w:val="20"/>
              </w:rPr>
              <w:t>は</w:t>
            </w:r>
            <w:r>
              <w:rPr>
                <w:rFonts w:hint="eastAsia"/>
                <w:spacing w:val="20"/>
              </w:rPr>
              <w:t>株式会社が設置主体となっています。全国平均では２％だから突出しています。</w:t>
            </w:r>
            <w:r w:rsidR="00382188">
              <w:rPr>
                <w:rFonts w:hint="eastAsia"/>
                <w:spacing w:val="20"/>
              </w:rPr>
              <w:t>株式会社の参入自体は２０００年に解禁されましたが、一向に進まないのは、園庭のないビル内の保育所設</w:t>
            </w:r>
            <w:r w:rsidR="00382188">
              <w:rPr>
                <w:rFonts w:hint="eastAsia"/>
                <w:spacing w:val="20"/>
              </w:rPr>
              <w:lastRenderedPageBreak/>
              <w:t>置が公費負担で可能になる事、営利を追求する事で労働単価を引き下げ退職者が続出する事など、子どもにとって好ましくないと自治体が躊躇しているからです。一方で政府は一層の株式会社参入を促す通知を出していますが、藤枝市は認可保育所の設置主体に対する株式会社参入にどう向き合いますか。</w:t>
            </w:r>
          </w:p>
          <w:p w:rsidR="00382188" w:rsidRDefault="00382188" w:rsidP="001767D5">
            <w:pPr>
              <w:pStyle w:val="af1"/>
              <w:numPr>
                <w:ilvl w:val="0"/>
                <w:numId w:val="17"/>
              </w:numPr>
              <w:spacing w:line="276" w:lineRule="auto"/>
              <w:ind w:leftChars="0"/>
              <w:jc w:val="left"/>
              <w:rPr>
                <w:spacing w:val="20"/>
              </w:rPr>
            </w:pPr>
            <w:r>
              <w:rPr>
                <w:rFonts w:hint="eastAsia"/>
                <w:spacing w:val="20"/>
              </w:rPr>
              <w:t>新制度実施に向けてお伺いします。父母の願いは待機児の解消です。特に多い０～２歳児の待機児が、この新制度によって解消すると考えていますか。</w:t>
            </w:r>
          </w:p>
          <w:p w:rsidR="00382188" w:rsidRDefault="00382188" w:rsidP="001767D5">
            <w:pPr>
              <w:pStyle w:val="af1"/>
              <w:numPr>
                <w:ilvl w:val="0"/>
                <w:numId w:val="17"/>
              </w:numPr>
              <w:spacing w:line="276" w:lineRule="auto"/>
              <w:ind w:leftChars="0"/>
              <w:jc w:val="left"/>
              <w:rPr>
                <w:spacing w:val="20"/>
              </w:rPr>
            </w:pPr>
            <w:r>
              <w:rPr>
                <w:rFonts w:hint="eastAsia"/>
                <w:spacing w:val="20"/>
              </w:rPr>
              <w:t>新制度の柱は「認定こども園」です。幼稚園保育園とも認可である幼保連携型認定こども園は、</w:t>
            </w:r>
            <w:r w:rsidR="00DB0398">
              <w:rPr>
                <w:rFonts w:hint="eastAsia"/>
                <w:spacing w:val="20"/>
              </w:rPr>
              <w:t>今後多く作られる事が予想されます。しかし旧認定こども園法</w:t>
            </w:r>
            <w:r w:rsidR="006150D3">
              <w:rPr>
                <w:rFonts w:hint="eastAsia"/>
                <w:spacing w:val="20"/>
              </w:rPr>
              <w:t>に</w:t>
            </w:r>
            <w:r w:rsidR="00DB0398">
              <w:rPr>
                <w:rFonts w:hint="eastAsia"/>
                <w:spacing w:val="20"/>
              </w:rPr>
              <w:t>はあった定員が新制度では</w:t>
            </w:r>
            <w:r w:rsidR="006150D3">
              <w:rPr>
                <w:rFonts w:hint="eastAsia"/>
                <w:spacing w:val="20"/>
              </w:rPr>
              <w:t>ありません。</w:t>
            </w:r>
            <w:r w:rsidR="00DB0398">
              <w:rPr>
                <w:rFonts w:hint="eastAsia"/>
                <w:spacing w:val="20"/>
              </w:rPr>
              <w:t>子どもの安全を考える上で定員を定める事は不可欠だと思いますがいかがでしょうか。</w:t>
            </w:r>
          </w:p>
          <w:p w:rsidR="00DB0398" w:rsidRDefault="00DB0398" w:rsidP="001767D5">
            <w:pPr>
              <w:pStyle w:val="af1"/>
              <w:numPr>
                <w:ilvl w:val="0"/>
                <w:numId w:val="17"/>
              </w:numPr>
              <w:spacing w:line="276" w:lineRule="auto"/>
              <w:ind w:leftChars="0"/>
              <w:jc w:val="left"/>
              <w:rPr>
                <w:spacing w:val="20"/>
              </w:rPr>
            </w:pPr>
            <w:r>
              <w:rPr>
                <w:rFonts w:hint="eastAsia"/>
                <w:spacing w:val="20"/>
              </w:rPr>
              <w:t>一方で、幼稚園保育園とも無認可である「地域裁量型認定こども園」。</w:t>
            </w:r>
            <w:r w:rsidR="006150D3">
              <w:rPr>
                <w:rFonts w:hint="eastAsia"/>
                <w:spacing w:val="20"/>
              </w:rPr>
              <w:t>幼保双方とも認可基準はありませんから、子どもの安全面で心配されます。</w:t>
            </w:r>
            <w:r>
              <w:rPr>
                <w:rFonts w:hint="eastAsia"/>
                <w:spacing w:val="20"/>
              </w:rPr>
              <w:t>市町村が認めれば設置できますが、藤枝市は「地域裁量型認定こども園」を将来進めていくのでしょうか。</w:t>
            </w:r>
          </w:p>
          <w:p w:rsidR="00DB0398" w:rsidRDefault="00DB0398" w:rsidP="001767D5">
            <w:pPr>
              <w:pStyle w:val="af1"/>
              <w:numPr>
                <w:ilvl w:val="0"/>
                <w:numId w:val="17"/>
              </w:numPr>
              <w:spacing w:line="276" w:lineRule="auto"/>
              <w:ind w:leftChars="0"/>
              <w:jc w:val="left"/>
              <w:rPr>
                <w:spacing w:val="20"/>
              </w:rPr>
            </w:pPr>
            <w:r>
              <w:rPr>
                <w:rFonts w:hint="eastAsia"/>
                <w:spacing w:val="20"/>
              </w:rPr>
              <w:t>保育の必要性の認定、保育料の決定も国の基本指針が示されず不透明な事はありますが、市町村が事業計画の中で定める事になっています。</w:t>
            </w:r>
            <w:r w:rsidR="00BD0892">
              <w:rPr>
                <w:rFonts w:hint="eastAsia"/>
                <w:spacing w:val="20"/>
              </w:rPr>
              <w:t>保育の必要性と、保育料を藤枝市はどう決定するか</w:t>
            </w:r>
            <w:r w:rsidR="006150D3">
              <w:rPr>
                <w:rFonts w:hint="eastAsia"/>
                <w:spacing w:val="20"/>
              </w:rPr>
              <w:t>伺います。</w:t>
            </w:r>
          </w:p>
          <w:p w:rsidR="006150D3" w:rsidRPr="001767D5" w:rsidRDefault="006150D3" w:rsidP="001767D5">
            <w:pPr>
              <w:pStyle w:val="af1"/>
              <w:numPr>
                <w:ilvl w:val="0"/>
                <w:numId w:val="17"/>
              </w:numPr>
              <w:spacing w:line="276" w:lineRule="auto"/>
              <w:ind w:leftChars="0"/>
              <w:jc w:val="left"/>
              <w:rPr>
                <w:spacing w:val="20"/>
              </w:rPr>
            </w:pPr>
            <w:r>
              <w:rPr>
                <w:rFonts w:hint="eastAsia"/>
                <w:spacing w:val="20"/>
              </w:rPr>
              <w:t>放課後児童クラブは本年度から運営が地域の運営委員会から社会福祉協議会に移りました。公設公営にすべきと求めていたものとしては一歩前進と考えます。一方で新たな運営となる中で課題も出てきていると思いますが、どのような課題がありどう対処しているか伺います。</w:t>
            </w:r>
          </w:p>
          <w:p w:rsidR="00B95913" w:rsidRDefault="00B95913" w:rsidP="00B95913">
            <w:pPr>
              <w:pStyle w:val="af1"/>
              <w:spacing w:line="276" w:lineRule="auto"/>
              <w:ind w:leftChars="0" w:left="360"/>
              <w:jc w:val="left"/>
              <w:rPr>
                <w:spacing w:val="20"/>
              </w:rPr>
            </w:pPr>
          </w:p>
          <w:p w:rsidR="000D2D29" w:rsidRDefault="000D2D29" w:rsidP="00B95913">
            <w:pPr>
              <w:pStyle w:val="af1"/>
              <w:spacing w:line="276" w:lineRule="auto"/>
              <w:ind w:leftChars="0" w:left="360"/>
              <w:jc w:val="left"/>
              <w:rPr>
                <w:spacing w:val="20"/>
              </w:rPr>
            </w:pPr>
          </w:p>
          <w:p w:rsidR="000D2D29" w:rsidRDefault="000D2D29" w:rsidP="00B95913">
            <w:pPr>
              <w:pStyle w:val="af1"/>
              <w:spacing w:line="276" w:lineRule="auto"/>
              <w:ind w:leftChars="0" w:left="360"/>
              <w:jc w:val="left"/>
              <w:rPr>
                <w:spacing w:val="20"/>
              </w:rPr>
            </w:pPr>
          </w:p>
          <w:p w:rsidR="000D2D29" w:rsidRDefault="000D2D29" w:rsidP="00B95913">
            <w:pPr>
              <w:pStyle w:val="af1"/>
              <w:spacing w:line="276" w:lineRule="auto"/>
              <w:ind w:leftChars="0" w:left="360"/>
              <w:jc w:val="left"/>
              <w:rPr>
                <w:spacing w:val="20"/>
              </w:rPr>
            </w:pPr>
          </w:p>
          <w:p w:rsidR="000D2D29" w:rsidRDefault="000D2D29" w:rsidP="00B95913">
            <w:pPr>
              <w:pStyle w:val="af1"/>
              <w:spacing w:line="276" w:lineRule="auto"/>
              <w:ind w:leftChars="0" w:left="360"/>
              <w:jc w:val="left"/>
              <w:rPr>
                <w:spacing w:val="20"/>
              </w:rPr>
            </w:pPr>
          </w:p>
          <w:p w:rsidR="006150D3" w:rsidRDefault="006150D3" w:rsidP="00B95913">
            <w:pPr>
              <w:pStyle w:val="af1"/>
              <w:spacing w:line="276" w:lineRule="auto"/>
              <w:ind w:leftChars="0" w:left="360"/>
              <w:jc w:val="left"/>
              <w:rPr>
                <w:spacing w:val="20"/>
              </w:rPr>
            </w:pPr>
          </w:p>
          <w:p w:rsidR="006150D3" w:rsidRDefault="006150D3" w:rsidP="00B95913">
            <w:pPr>
              <w:pStyle w:val="af1"/>
              <w:spacing w:line="276" w:lineRule="auto"/>
              <w:ind w:leftChars="0" w:left="360"/>
              <w:jc w:val="left"/>
              <w:rPr>
                <w:spacing w:val="20"/>
              </w:rPr>
            </w:pPr>
          </w:p>
          <w:p w:rsidR="000D2D29" w:rsidRDefault="000D2D29" w:rsidP="00B95913">
            <w:pPr>
              <w:pStyle w:val="af1"/>
              <w:spacing w:line="276" w:lineRule="auto"/>
              <w:ind w:leftChars="0" w:left="360"/>
              <w:jc w:val="left"/>
              <w:rPr>
                <w:spacing w:val="20"/>
              </w:rPr>
            </w:pPr>
          </w:p>
          <w:p w:rsidR="000D2D29" w:rsidRDefault="000D2D29" w:rsidP="00B95913">
            <w:pPr>
              <w:pStyle w:val="af1"/>
              <w:spacing w:line="276" w:lineRule="auto"/>
              <w:ind w:leftChars="0" w:left="360"/>
              <w:jc w:val="left"/>
              <w:rPr>
                <w:spacing w:val="20"/>
              </w:rPr>
            </w:pPr>
          </w:p>
          <w:p w:rsidR="000D2D29" w:rsidRPr="008453DB" w:rsidRDefault="000D2D29" w:rsidP="008453DB">
            <w:pPr>
              <w:spacing w:line="276" w:lineRule="auto"/>
              <w:jc w:val="left"/>
              <w:rPr>
                <w:spacing w:val="20"/>
              </w:rPr>
            </w:pPr>
          </w:p>
        </w:tc>
      </w:tr>
    </w:tbl>
    <w:p w:rsidR="00FB1591" w:rsidRDefault="00FB1591" w:rsidP="00FB1591">
      <w:pPr>
        <w:jc w:val="left"/>
      </w:pPr>
      <w:r>
        <w:rPr>
          <w:rFonts w:hint="eastAsia"/>
        </w:rPr>
        <w:lastRenderedPageBreak/>
        <w:t>（※　内容は詳細に記入してください</w:t>
      </w:r>
      <w:r w:rsidR="00A70006">
        <w:rPr>
          <w:rFonts w:hint="eastAsia"/>
        </w:rPr>
        <w:t>）</w:t>
      </w:r>
    </w:p>
    <w:p w:rsidR="00AE007E" w:rsidRDefault="00AE007E" w:rsidP="00FB1591">
      <w:pPr>
        <w:jc w:val="left"/>
      </w:pPr>
    </w:p>
    <w:p w:rsidR="00CE08B9" w:rsidRDefault="009F0583" w:rsidP="009F0583">
      <w:pPr>
        <w:tabs>
          <w:tab w:val="left" w:pos="1284"/>
          <w:tab w:val="right" w:pos="9638"/>
        </w:tabs>
        <w:jc w:val="left"/>
      </w:pPr>
      <w:r>
        <w:tab/>
      </w:r>
      <w:r>
        <w:tab/>
      </w:r>
    </w:p>
    <w:sectPr w:rsidR="00CE08B9"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B1" w:rsidRDefault="003D65B1" w:rsidP="00384EDA">
      <w:r>
        <w:separator/>
      </w:r>
    </w:p>
  </w:endnote>
  <w:endnote w:type="continuationSeparator" w:id="0">
    <w:p w:rsidR="003D65B1" w:rsidRDefault="003D65B1"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B1" w:rsidRDefault="003D65B1" w:rsidP="00384EDA">
      <w:r>
        <w:separator/>
      </w:r>
    </w:p>
  </w:footnote>
  <w:footnote w:type="continuationSeparator" w:id="0">
    <w:p w:rsidR="003D65B1" w:rsidRDefault="003D65B1"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8">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6">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13"/>
  </w:num>
  <w:num w:numId="4">
    <w:abstractNumId w:val="6"/>
  </w:num>
  <w:num w:numId="5">
    <w:abstractNumId w:val="3"/>
  </w:num>
  <w:num w:numId="6">
    <w:abstractNumId w:val="5"/>
  </w:num>
  <w:num w:numId="7">
    <w:abstractNumId w:val="10"/>
  </w:num>
  <w:num w:numId="8">
    <w:abstractNumId w:val="12"/>
  </w:num>
  <w:num w:numId="9">
    <w:abstractNumId w:val="4"/>
  </w:num>
  <w:num w:numId="10">
    <w:abstractNumId w:val="8"/>
  </w:num>
  <w:num w:numId="11">
    <w:abstractNumId w:val="15"/>
  </w:num>
  <w:num w:numId="12">
    <w:abstractNumId w:val="9"/>
  </w:num>
  <w:num w:numId="13">
    <w:abstractNumId w:val="14"/>
  </w:num>
  <w:num w:numId="14">
    <w:abstractNumId w:val="0"/>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EDA"/>
    <w:rsid w:val="000034A8"/>
    <w:rsid w:val="00003F70"/>
    <w:rsid w:val="00014E3A"/>
    <w:rsid w:val="00016AA9"/>
    <w:rsid w:val="0001731B"/>
    <w:rsid w:val="00071FBF"/>
    <w:rsid w:val="000C2246"/>
    <w:rsid w:val="000D2D29"/>
    <w:rsid w:val="000D41F9"/>
    <w:rsid w:val="00102690"/>
    <w:rsid w:val="00105A39"/>
    <w:rsid w:val="00115774"/>
    <w:rsid w:val="00116D00"/>
    <w:rsid w:val="0012399C"/>
    <w:rsid w:val="00132CBA"/>
    <w:rsid w:val="001422C7"/>
    <w:rsid w:val="0015260A"/>
    <w:rsid w:val="001767D5"/>
    <w:rsid w:val="0018252D"/>
    <w:rsid w:val="001D1EBF"/>
    <w:rsid w:val="001D6CBB"/>
    <w:rsid w:val="001E6964"/>
    <w:rsid w:val="001F1136"/>
    <w:rsid w:val="001F4DE9"/>
    <w:rsid w:val="00202A68"/>
    <w:rsid w:val="0021759E"/>
    <w:rsid w:val="002234F5"/>
    <w:rsid w:val="0024699A"/>
    <w:rsid w:val="00267110"/>
    <w:rsid w:val="00267FC1"/>
    <w:rsid w:val="00290355"/>
    <w:rsid w:val="002C6354"/>
    <w:rsid w:val="002D190A"/>
    <w:rsid w:val="002D4BC4"/>
    <w:rsid w:val="002F0EB0"/>
    <w:rsid w:val="0030483D"/>
    <w:rsid w:val="003110B5"/>
    <w:rsid w:val="0034029A"/>
    <w:rsid w:val="003456C9"/>
    <w:rsid w:val="003473C3"/>
    <w:rsid w:val="00382188"/>
    <w:rsid w:val="00384EDA"/>
    <w:rsid w:val="003A6E88"/>
    <w:rsid w:val="003D3337"/>
    <w:rsid w:val="003D65B1"/>
    <w:rsid w:val="003E16B7"/>
    <w:rsid w:val="003E3568"/>
    <w:rsid w:val="003F04EC"/>
    <w:rsid w:val="00402057"/>
    <w:rsid w:val="00402849"/>
    <w:rsid w:val="00404952"/>
    <w:rsid w:val="00455459"/>
    <w:rsid w:val="004609E3"/>
    <w:rsid w:val="0046165E"/>
    <w:rsid w:val="00463B91"/>
    <w:rsid w:val="00466C4E"/>
    <w:rsid w:val="004678E5"/>
    <w:rsid w:val="004709E1"/>
    <w:rsid w:val="004865F9"/>
    <w:rsid w:val="004A1C5D"/>
    <w:rsid w:val="004D01EB"/>
    <w:rsid w:val="004D78C7"/>
    <w:rsid w:val="004E3CFA"/>
    <w:rsid w:val="004F4065"/>
    <w:rsid w:val="004F4743"/>
    <w:rsid w:val="00531EE2"/>
    <w:rsid w:val="005B216C"/>
    <w:rsid w:val="005F158D"/>
    <w:rsid w:val="005F1FA7"/>
    <w:rsid w:val="006150D3"/>
    <w:rsid w:val="00626DEA"/>
    <w:rsid w:val="006366FE"/>
    <w:rsid w:val="006401FC"/>
    <w:rsid w:val="006716B5"/>
    <w:rsid w:val="00673674"/>
    <w:rsid w:val="006A3875"/>
    <w:rsid w:val="006B3600"/>
    <w:rsid w:val="006D5089"/>
    <w:rsid w:val="0070580D"/>
    <w:rsid w:val="00705A05"/>
    <w:rsid w:val="0073079E"/>
    <w:rsid w:val="00731EB3"/>
    <w:rsid w:val="00737DF5"/>
    <w:rsid w:val="00746247"/>
    <w:rsid w:val="007859FD"/>
    <w:rsid w:val="007963EF"/>
    <w:rsid w:val="007A01F6"/>
    <w:rsid w:val="007A5EAE"/>
    <w:rsid w:val="007F48A1"/>
    <w:rsid w:val="00807A87"/>
    <w:rsid w:val="00816D95"/>
    <w:rsid w:val="00834DBE"/>
    <w:rsid w:val="008453DB"/>
    <w:rsid w:val="00847924"/>
    <w:rsid w:val="0085768F"/>
    <w:rsid w:val="00882089"/>
    <w:rsid w:val="008A0511"/>
    <w:rsid w:val="008B16D3"/>
    <w:rsid w:val="008C3AA7"/>
    <w:rsid w:val="00904F27"/>
    <w:rsid w:val="0091560A"/>
    <w:rsid w:val="0091701A"/>
    <w:rsid w:val="009208C8"/>
    <w:rsid w:val="00941276"/>
    <w:rsid w:val="00982983"/>
    <w:rsid w:val="009A26DF"/>
    <w:rsid w:val="009C1410"/>
    <w:rsid w:val="009D557A"/>
    <w:rsid w:val="009F0583"/>
    <w:rsid w:val="00A02BC6"/>
    <w:rsid w:val="00A21FB2"/>
    <w:rsid w:val="00A278FD"/>
    <w:rsid w:val="00A3548D"/>
    <w:rsid w:val="00A362F7"/>
    <w:rsid w:val="00A50232"/>
    <w:rsid w:val="00A573B7"/>
    <w:rsid w:val="00A575A4"/>
    <w:rsid w:val="00A70006"/>
    <w:rsid w:val="00AE007E"/>
    <w:rsid w:val="00AE2867"/>
    <w:rsid w:val="00B078F7"/>
    <w:rsid w:val="00B122A5"/>
    <w:rsid w:val="00B179A2"/>
    <w:rsid w:val="00B21B53"/>
    <w:rsid w:val="00B66E37"/>
    <w:rsid w:val="00B76E00"/>
    <w:rsid w:val="00B95913"/>
    <w:rsid w:val="00BC00B6"/>
    <w:rsid w:val="00BC272A"/>
    <w:rsid w:val="00BD0892"/>
    <w:rsid w:val="00BD3B09"/>
    <w:rsid w:val="00BD7AD4"/>
    <w:rsid w:val="00BF1237"/>
    <w:rsid w:val="00C10D99"/>
    <w:rsid w:val="00C15217"/>
    <w:rsid w:val="00C526F9"/>
    <w:rsid w:val="00C639FB"/>
    <w:rsid w:val="00C71405"/>
    <w:rsid w:val="00C930D9"/>
    <w:rsid w:val="00CC756E"/>
    <w:rsid w:val="00CD57F3"/>
    <w:rsid w:val="00CE08B9"/>
    <w:rsid w:val="00CF4D38"/>
    <w:rsid w:val="00D051E8"/>
    <w:rsid w:val="00D1289D"/>
    <w:rsid w:val="00D71283"/>
    <w:rsid w:val="00D716AC"/>
    <w:rsid w:val="00D8160F"/>
    <w:rsid w:val="00D82F13"/>
    <w:rsid w:val="00D94C0B"/>
    <w:rsid w:val="00D9573B"/>
    <w:rsid w:val="00DB0398"/>
    <w:rsid w:val="00DE1473"/>
    <w:rsid w:val="00DE52A6"/>
    <w:rsid w:val="00DF5FFB"/>
    <w:rsid w:val="00E10E52"/>
    <w:rsid w:val="00E24D1B"/>
    <w:rsid w:val="00E63F85"/>
    <w:rsid w:val="00E65894"/>
    <w:rsid w:val="00E65A24"/>
    <w:rsid w:val="00E65CA0"/>
    <w:rsid w:val="00E94822"/>
    <w:rsid w:val="00E96E63"/>
    <w:rsid w:val="00EC46E1"/>
    <w:rsid w:val="00F10F55"/>
    <w:rsid w:val="00F12839"/>
    <w:rsid w:val="00F27574"/>
    <w:rsid w:val="00F30421"/>
    <w:rsid w:val="00F44591"/>
    <w:rsid w:val="00F72F9D"/>
    <w:rsid w:val="00F73BD5"/>
    <w:rsid w:val="00F821DA"/>
    <w:rsid w:val="00F83D5E"/>
    <w:rsid w:val="00FA06B0"/>
    <w:rsid w:val="00FA2EDF"/>
    <w:rsid w:val="00FB041F"/>
    <w:rsid w:val="00FB1591"/>
    <w:rsid w:val="00FB4FBB"/>
    <w:rsid w:val="00FE0D0C"/>
    <w:rsid w:val="00FE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semiHidden/>
    <w:unhideWhenUsed/>
    <w:rsid w:val="00384EDA"/>
    <w:pPr>
      <w:tabs>
        <w:tab w:val="center" w:pos="4252"/>
        <w:tab w:val="right" w:pos="8504"/>
      </w:tabs>
      <w:snapToGrid w:val="0"/>
    </w:pPr>
  </w:style>
  <w:style w:type="character" w:customStyle="1" w:styleId="ae">
    <w:name w:val="ヘッダー (文字)"/>
    <w:basedOn w:val="a0"/>
    <w:link w:val="ad"/>
    <w:uiPriority w:val="99"/>
    <w:semiHidden/>
    <w:rsid w:val="00384EDA"/>
    <w:rPr>
      <w:rFonts w:ascii="Times New Roman" w:hAnsi="Times New Roman"/>
      <w:sz w:val="24"/>
    </w:rPr>
  </w:style>
  <w:style w:type="paragraph" w:styleId="af">
    <w:name w:val="footer"/>
    <w:basedOn w:val="a"/>
    <w:link w:val="af0"/>
    <w:uiPriority w:val="99"/>
    <w:semiHidden/>
    <w:unhideWhenUsed/>
    <w:rsid w:val="00384EDA"/>
    <w:pPr>
      <w:tabs>
        <w:tab w:val="center" w:pos="4252"/>
        <w:tab w:val="right" w:pos="8504"/>
      </w:tabs>
      <w:snapToGrid w:val="0"/>
    </w:pPr>
  </w:style>
  <w:style w:type="character" w:customStyle="1" w:styleId="af0">
    <w:name w:val="フッター (文字)"/>
    <w:basedOn w:val="a0"/>
    <w:link w:val="af"/>
    <w:uiPriority w:val="99"/>
    <w:semiHidden/>
    <w:rsid w:val="00384EDA"/>
    <w:rPr>
      <w:rFonts w:ascii="Times New Roman" w:hAnsi="Times New Roman"/>
      <w:sz w:val="24"/>
    </w:rPr>
  </w:style>
  <w:style w:type="paragraph" w:styleId="af1">
    <w:name w:val="List Paragraph"/>
    <w:basedOn w:val="a"/>
    <w:uiPriority w:val="34"/>
    <w:qFormat/>
    <w:rsid w:val="00C930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2041-A735-4FD8-AFDD-BCD6E2B7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owner</cp:lastModifiedBy>
  <cp:revision>2</cp:revision>
  <cp:lastPrinted>2013-05-30T09:47:00Z</cp:lastPrinted>
  <dcterms:created xsi:type="dcterms:W3CDTF">2013-05-31T12:35:00Z</dcterms:created>
  <dcterms:modified xsi:type="dcterms:W3CDTF">2013-05-31T12:35:00Z</dcterms:modified>
</cp:coreProperties>
</file>