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FE" w:rsidRDefault="00C93974" w:rsidP="00C93974">
      <w:pPr>
        <w:jc w:val="right"/>
        <w:rPr>
          <w:rFonts w:hint="eastAsia"/>
        </w:rPr>
      </w:pPr>
      <w:r>
        <w:rPr>
          <w:rFonts w:hint="eastAsia"/>
        </w:rPr>
        <w:t>20</w:t>
      </w:r>
      <w:r w:rsidR="000E32D9">
        <w:rPr>
          <w:rFonts w:hint="eastAsia"/>
        </w:rPr>
        <w:t>1</w:t>
      </w:r>
      <w:r w:rsidR="0057464D">
        <w:rPr>
          <w:rFonts w:hint="eastAsia"/>
        </w:rPr>
        <w:t>1</w:t>
      </w:r>
      <w:r>
        <w:rPr>
          <w:rFonts w:hint="eastAsia"/>
        </w:rPr>
        <w:t>年</w:t>
      </w:r>
      <w:r w:rsidR="00B35670">
        <w:rPr>
          <w:rFonts w:hint="eastAsia"/>
        </w:rPr>
        <w:t>1</w:t>
      </w:r>
      <w:r w:rsidR="000E32D9">
        <w:rPr>
          <w:rFonts w:hint="eastAsia"/>
        </w:rPr>
        <w:t>0</w:t>
      </w:r>
      <w:r w:rsidR="007526F6">
        <w:rPr>
          <w:rFonts w:hint="eastAsia"/>
        </w:rPr>
        <w:t>月</w:t>
      </w:r>
      <w:r w:rsidR="00692BCF">
        <w:rPr>
          <w:rFonts w:hint="eastAsia"/>
        </w:rPr>
        <w:t>20</w:t>
      </w:r>
      <w:r>
        <w:rPr>
          <w:rFonts w:hint="eastAsia"/>
        </w:rPr>
        <w:t>日</w:t>
      </w:r>
    </w:p>
    <w:p w:rsidR="00C93974" w:rsidRDefault="00C93974" w:rsidP="00A709FE">
      <w:pPr>
        <w:rPr>
          <w:rFonts w:hint="eastAsia"/>
        </w:rPr>
      </w:pPr>
      <w:r>
        <w:rPr>
          <w:rFonts w:hint="eastAsia"/>
        </w:rPr>
        <w:t xml:space="preserve">藤枝市長　</w:t>
      </w:r>
      <w:r w:rsidR="007526F6">
        <w:rPr>
          <w:rFonts w:hint="eastAsia"/>
        </w:rPr>
        <w:t>北　村　正　平</w:t>
      </w:r>
      <w:r>
        <w:rPr>
          <w:rFonts w:hint="eastAsia"/>
        </w:rPr>
        <w:t xml:space="preserve">　様</w:t>
      </w:r>
    </w:p>
    <w:p w:rsidR="00507810" w:rsidRDefault="00507810" w:rsidP="0006410F">
      <w:pPr>
        <w:spacing w:line="240" w:lineRule="exact"/>
        <w:rPr>
          <w:rFonts w:hint="eastAsia"/>
        </w:rPr>
      </w:pPr>
    </w:p>
    <w:p w:rsidR="00C93974" w:rsidRDefault="00C93974" w:rsidP="008D0BA8">
      <w:pPr>
        <w:ind w:leftChars="2261" w:left="5879" w:right="-71" w:firstLine="1"/>
        <w:rPr>
          <w:rFonts w:hint="eastAsia"/>
        </w:rPr>
      </w:pPr>
      <w:r>
        <w:rPr>
          <w:rFonts w:hint="eastAsia"/>
        </w:rPr>
        <w:t>日本共産党藤枝市委員会</w:t>
      </w:r>
    </w:p>
    <w:p w:rsidR="00C93974" w:rsidRDefault="008D0BA8" w:rsidP="008D0BA8">
      <w:pPr>
        <w:wordWrap w:val="0"/>
        <w:ind w:left="5040" w:right="-71" w:firstLine="839"/>
        <w:rPr>
          <w:rFonts w:hint="eastAsia"/>
        </w:rPr>
      </w:pPr>
      <w:r>
        <w:rPr>
          <w:rFonts w:hint="eastAsia"/>
        </w:rPr>
        <w:t>委　員　長　下　田　次　雄</w:t>
      </w:r>
      <w:r w:rsidR="00507810">
        <w:rPr>
          <w:rFonts w:hint="eastAsia"/>
        </w:rPr>
        <w:t xml:space="preserve">　</w:t>
      </w:r>
    </w:p>
    <w:p w:rsidR="00B35670" w:rsidRDefault="00B35670" w:rsidP="008D0BA8">
      <w:pPr>
        <w:wordWrap w:val="0"/>
        <w:ind w:left="5040" w:right="-71" w:firstLine="839"/>
        <w:rPr>
          <w:rFonts w:hint="eastAsia"/>
        </w:rPr>
      </w:pPr>
      <w:r>
        <w:rPr>
          <w:rFonts w:hint="eastAsia"/>
        </w:rPr>
        <w:t xml:space="preserve">市議会議員　大　石　信　生　</w:t>
      </w:r>
    </w:p>
    <w:p w:rsidR="00C93974" w:rsidRPr="00C93974" w:rsidRDefault="00C93974" w:rsidP="008D0BA8">
      <w:pPr>
        <w:ind w:left="5039" w:right="-71" w:firstLine="840"/>
        <w:rPr>
          <w:rFonts w:hint="eastAsia"/>
        </w:rPr>
      </w:pPr>
      <w:r>
        <w:rPr>
          <w:rFonts w:hint="eastAsia"/>
        </w:rPr>
        <w:t xml:space="preserve">市議会議員　</w:t>
      </w:r>
      <w:r w:rsidR="008D0BA8">
        <w:rPr>
          <w:rFonts w:hint="eastAsia"/>
        </w:rPr>
        <w:t>石　井　通　春</w:t>
      </w:r>
      <w:r w:rsidR="00507810">
        <w:rPr>
          <w:rFonts w:hint="eastAsia"/>
        </w:rPr>
        <w:t xml:space="preserve">　</w:t>
      </w:r>
    </w:p>
    <w:p w:rsidR="00A709FE" w:rsidRDefault="00A709FE" w:rsidP="0006410F">
      <w:pPr>
        <w:spacing w:line="240" w:lineRule="exact"/>
        <w:rPr>
          <w:rFonts w:hint="eastAsia"/>
        </w:rPr>
      </w:pPr>
    </w:p>
    <w:p w:rsidR="00C93974" w:rsidRPr="00507810" w:rsidRDefault="00C93974" w:rsidP="00507810">
      <w:pPr>
        <w:jc w:val="center"/>
        <w:rPr>
          <w:rFonts w:hint="eastAsia"/>
          <w:sz w:val="28"/>
          <w:szCs w:val="28"/>
        </w:rPr>
      </w:pPr>
      <w:r w:rsidRPr="00507810">
        <w:rPr>
          <w:rFonts w:hint="eastAsia"/>
          <w:sz w:val="28"/>
          <w:szCs w:val="28"/>
        </w:rPr>
        <w:t>20</w:t>
      </w:r>
      <w:r w:rsidR="0013113F">
        <w:rPr>
          <w:rFonts w:hint="eastAsia"/>
          <w:sz w:val="28"/>
          <w:szCs w:val="28"/>
        </w:rPr>
        <w:t>1</w:t>
      </w:r>
      <w:r w:rsidR="0057464D">
        <w:rPr>
          <w:rFonts w:hint="eastAsia"/>
          <w:sz w:val="28"/>
          <w:szCs w:val="28"/>
        </w:rPr>
        <w:t>2</w:t>
      </w:r>
      <w:r w:rsidRPr="00507810">
        <w:rPr>
          <w:rFonts w:hint="eastAsia"/>
          <w:sz w:val="28"/>
          <w:szCs w:val="28"/>
        </w:rPr>
        <w:t>年度予算編成に当たっての申</w:t>
      </w:r>
      <w:r w:rsidR="001B5F00">
        <w:rPr>
          <w:rFonts w:hint="eastAsia"/>
          <w:sz w:val="28"/>
          <w:szCs w:val="28"/>
        </w:rPr>
        <w:t>し</w:t>
      </w:r>
      <w:r w:rsidRPr="00507810">
        <w:rPr>
          <w:rFonts w:hint="eastAsia"/>
          <w:sz w:val="28"/>
          <w:szCs w:val="28"/>
        </w:rPr>
        <w:t>入</w:t>
      </w:r>
      <w:r w:rsidR="001B5F00">
        <w:rPr>
          <w:rFonts w:hint="eastAsia"/>
          <w:sz w:val="28"/>
          <w:szCs w:val="28"/>
        </w:rPr>
        <w:t>れ</w:t>
      </w:r>
      <w:r w:rsidRPr="00507810">
        <w:rPr>
          <w:rFonts w:hint="eastAsia"/>
          <w:sz w:val="28"/>
          <w:szCs w:val="28"/>
        </w:rPr>
        <w:t>書</w:t>
      </w:r>
    </w:p>
    <w:p w:rsidR="00C93974" w:rsidRDefault="00C93974" w:rsidP="0006410F">
      <w:pPr>
        <w:spacing w:line="240" w:lineRule="exact"/>
        <w:rPr>
          <w:rFonts w:hint="eastAsia"/>
        </w:rPr>
      </w:pPr>
    </w:p>
    <w:p w:rsidR="007D3EE5" w:rsidRDefault="00C93974" w:rsidP="0006410F">
      <w:pPr>
        <w:spacing w:line="420" w:lineRule="exact"/>
        <w:rPr>
          <w:rFonts w:hint="eastAsia"/>
        </w:rPr>
      </w:pPr>
      <w:r>
        <w:rPr>
          <w:rFonts w:hint="eastAsia"/>
        </w:rPr>
        <w:t xml:space="preserve">　</w:t>
      </w:r>
      <w:r>
        <w:rPr>
          <w:rFonts w:hint="eastAsia"/>
        </w:rPr>
        <w:t>20</w:t>
      </w:r>
      <w:r w:rsidR="00B35670">
        <w:rPr>
          <w:rFonts w:hint="eastAsia"/>
        </w:rPr>
        <w:t>1</w:t>
      </w:r>
      <w:r w:rsidR="0057464D">
        <w:rPr>
          <w:rFonts w:hint="eastAsia"/>
        </w:rPr>
        <w:t>2</w:t>
      </w:r>
      <w:r>
        <w:rPr>
          <w:rFonts w:hint="eastAsia"/>
        </w:rPr>
        <w:t>年度藤枝市予算編成に当たり、</w:t>
      </w:r>
      <w:r w:rsidR="007D3EE5">
        <w:rPr>
          <w:rFonts w:hint="eastAsia"/>
        </w:rPr>
        <w:t>下記のとおり申し入れます。</w:t>
      </w:r>
    </w:p>
    <w:p w:rsidR="00156B74" w:rsidRDefault="008D0BA8" w:rsidP="0006410F">
      <w:pPr>
        <w:spacing w:line="420" w:lineRule="exact"/>
        <w:ind w:firstLineChars="100" w:firstLine="260"/>
        <w:rPr>
          <w:rFonts w:hint="eastAsia"/>
        </w:rPr>
      </w:pPr>
      <w:r>
        <w:rPr>
          <w:rFonts w:hint="eastAsia"/>
        </w:rPr>
        <w:t>リーマンショック</w:t>
      </w:r>
      <w:r w:rsidR="0057464D">
        <w:rPr>
          <w:rFonts w:hint="eastAsia"/>
        </w:rPr>
        <w:t>以来の</w:t>
      </w:r>
      <w:r w:rsidR="00156B74">
        <w:rPr>
          <w:rFonts w:hint="eastAsia"/>
        </w:rPr>
        <w:t>経済危機</w:t>
      </w:r>
      <w:r>
        <w:rPr>
          <w:rFonts w:hint="eastAsia"/>
        </w:rPr>
        <w:t>から</w:t>
      </w:r>
      <w:r w:rsidR="0057464D">
        <w:rPr>
          <w:rFonts w:hint="eastAsia"/>
        </w:rPr>
        <w:t>十分に立ち直りきれない中で、今春の東日本大震災が、</w:t>
      </w:r>
      <w:r>
        <w:rPr>
          <w:rFonts w:hint="eastAsia"/>
        </w:rPr>
        <w:t>日本</w:t>
      </w:r>
      <w:r w:rsidR="0057464D">
        <w:rPr>
          <w:rFonts w:hint="eastAsia"/>
        </w:rPr>
        <w:t>の社会と経済に</w:t>
      </w:r>
      <w:r w:rsidR="005C0AA9">
        <w:rPr>
          <w:rFonts w:hint="eastAsia"/>
        </w:rPr>
        <w:t>、さらに</w:t>
      </w:r>
      <w:r w:rsidR="0057464D">
        <w:rPr>
          <w:rFonts w:hint="eastAsia"/>
        </w:rPr>
        <w:t>大きな打撃を与えました。</w:t>
      </w:r>
    </w:p>
    <w:p w:rsidR="00C93974" w:rsidRPr="00C93974" w:rsidRDefault="00352C09" w:rsidP="003B7647">
      <w:pPr>
        <w:spacing w:line="420" w:lineRule="exact"/>
        <w:ind w:firstLineChars="100" w:firstLine="260"/>
        <w:rPr>
          <w:rFonts w:hint="eastAsia"/>
        </w:rPr>
      </w:pPr>
      <w:r>
        <w:rPr>
          <w:rFonts w:hint="eastAsia"/>
        </w:rPr>
        <w:t>マグニチュード９という大地震が起きたこと、堅固を誇っていた防潮堤を突き崩す大津波が沿岸を襲い、</w:t>
      </w:r>
      <w:r w:rsidR="005C0AA9">
        <w:rPr>
          <w:rFonts w:hint="eastAsia"/>
        </w:rPr>
        <w:t>２万人をこす死者、行方不明者を出したこと、「安全」だと言われ続けてきた原発に</w:t>
      </w:r>
      <w:r w:rsidR="00000611">
        <w:rPr>
          <w:rFonts w:hint="eastAsia"/>
        </w:rPr>
        <w:t>重大な</w:t>
      </w:r>
      <w:r w:rsidR="005C0AA9">
        <w:rPr>
          <w:rFonts w:hint="eastAsia"/>
        </w:rPr>
        <w:t>爆発事故が起き、遠く離れた藤枝市のお茶からも放射性セシウムが検出されたこと、私たちはこれらの事実をしっかりと見</w:t>
      </w:r>
      <w:r w:rsidR="00D06FD2">
        <w:rPr>
          <w:rFonts w:hint="eastAsia"/>
        </w:rPr>
        <w:t>す</w:t>
      </w:r>
      <w:r w:rsidR="005C0AA9">
        <w:rPr>
          <w:rFonts w:hint="eastAsia"/>
        </w:rPr>
        <w:t>えなければなりません。</w:t>
      </w:r>
      <w:r w:rsidR="0023000E">
        <w:rPr>
          <w:rFonts w:hint="eastAsia"/>
        </w:rPr>
        <w:t>そして、真に市民、国民の生命と安全をまもるために、誤りのない方向を見定め、着実にその対策を講じて行く必要があります。</w:t>
      </w:r>
      <w:r w:rsidR="0023000E">
        <w:rPr>
          <w:rFonts w:hint="eastAsia"/>
        </w:rPr>
        <w:t>2012</w:t>
      </w:r>
      <w:r w:rsidR="0023000E">
        <w:rPr>
          <w:rFonts w:hint="eastAsia"/>
        </w:rPr>
        <w:t>年度を、その重要な第１年度とすることを柱として、</w:t>
      </w:r>
      <w:r w:rsidR="00C93974">
        <w:rPr>
          <w:rFonts w:hint="eastAsia"/>
        </w:rPr>
        <w:t>市民の切実な願いに応え、市民福祉のいっそうの充実、前進を図る</w:t>
      </w:r>
      <w:r w:rsidR="001C7EBA">
        <w:rPr>
          <w:rFonts w:hint="eastAsia"/>
        </w:rPr>
        <w:t>予算とされる</w:t>
      </w:r>
      <w:r w:rsidR="00507810">
        <w:rPr>
          <w:rFonts w:hint="eastAsia"/>
        </w:rPr>
        <w:t>よう</w:t>
      </w:r>
      <w:r w:rsidR="00C93974">
        <w:rPr>
          <w:rFonts w:hint="eastAsia"/>
        </w:rPr>
        <w:t>、</w:t>
      </w:r>
      <w:r w:rsidR="00BB73BD">
        <w:rPr>
          <w:rFonts w:hint="eastAsia"/>
        </w:rPr>
        <w:t>強く要請するものであります。</w:t>
      </w:r>
    </w:p>
    <w:p w:rsidR="00A709FE" w:rsidRDefault="00A709FE" w:rsidP="007662F6">
      <w:pPr>
        <w:spacing w:line="240" w:lineRule="exact"/>
        <w:rPr>
          <w:rFonts w:hint="eastAsia"/>
        </w:rPr>
      </w:pPr>
    </w:p>
    <w:p w:rsidR="00C93974" w:rsidRDefault="00C93974" w:rsidP="0006410F">
      <w:pPr>
        <w:pStyle w:val="a3"/>
        <w:spacing w:line="420" w:lineRule="exact"/>
        <w:rPr>
          <w:rFonts w:hint="eastAsia"/>
        </w:rPr>
      </w:pPr>
      <w:r>
        <w:rPr>
          <w:rFonts w:hint="eastAsia"/>
        </w:rPr>
        <w:t>記</w:t>
      </w:r>
    </w:p>
    <w:p w:rsidR="00C93974" w:rsidRPr="00507810" w:rsidRDefault="00C93974" w:rsidP="0006410F">
      <w:pPr>
        <w:spacing w:line="420" w:lineRule="exact"/>
        <w:rPr>
          <w:rFonts w:ascii="HG丸ｺﾞｼｯｸM-PRO" w:eastAsia="HG丸ｺﾞｼｯｸM-PRO" w:hint="eastAsia"/>
        </w:rPr>
      </w:pPr>
      <w:r w:rsidRPr="00507810">
        <w:rPr>
          <w:rFonts w:ascii="HG丸ｺﾞｼｯｸM-PRO" w:eastAsia="HG丸ｺﾞｼｯｸM-PRO" w:hint="eastAsia"/>
        </w:rPr>
        <w:t>《総務部関係》</w:t>
      </w:r>
    </w:p>
    <w:p w:rsidR="00575198" w:rsidRDefault="00EA4FB1" w:rsidP="00901474">
      <w:pPr>
        <w:spacing w:line="420" w:lineRule="exact"/>
        <w:ind w:left="260" w:hangingChars="100" w:hanging="260"/>
        <w:rPr>
          <w:rFonts w:hint="eastAsia"/>
        </w:rPr>
      </w:pPr>
      <w:r>
        <w:rPr>
          <w:rFonts w:hint="eastAsia"/>
        </w:rPr>
        <w:t>１、</w:t>
      </w:r>
      <w:r w:rsidR="00FC2225">
        <w:rPr>
          <w:rFonts w:hint="eastAsia"/>
        </w:rPr>
        <w:t>市民参加のまちづくりを進める上で必要不可欠な情報公開を、あらゆる面で徹底、促進すること。</w:t>
      </w:r>
    </w:p>
    <w:p w:rsidR="007526F6" w:rsidRDefault="00FC2225" w:rsidP="0006410F">
      <w:pPr>
        <w:spacing w:line="420" w:lineRule="exact"/>
        <w:ind w:left="520" w:hangingChars="200" w:hanging="520"/>
        <w:rPr>
          <w:rFonts w:hint="eastAsia"/>
        </w:rPr>
      </w:pPr>
      <w:r>
        <w:rPr>
          <w:rFonts w:hint="eastAsia"/>
        </w:rPr>
        <w:t xml:space="preserve">　イ、</w:t>
      </w:r>
      <w:r w:rsidR="007526F6">
        <w:rPr>
          <w:rFonts w:hint="eastAsia"/>
        </w:rPr>
        <w:t>市議会への情報</w:t>
      </w:r>
      <w:r w:rsidR="000E1C27">
        <w:rPr>
          <w:rFonts w:hint="eastAsia"/>
        </w:rPr>
        <w:t>（資料等）</w:t>
      </w:r>
      <w:r w:rsidR="007526F6">
        <w:rPr>
          <w:rFonts w:hint="eastAsia"/>
        </w:rPr>
        <w:t>提供以前には</w:t>
      </w:r>
      <w:r w:rsidR="004A27E0">
        <w:rPr>
          <w:rFonts w:hint="eastAsia"/>
        </w:rPr>
        <w:t>公文書を</w:t>
      </w:r>
      <w:r w:rsidR="007526F6">
        <w:rPr>
          <w:rFonts w:hint="eastAsia"/>
        </w:rPr>
        <w:t>開示しない</w:t>
      </w:r>
      <w:r w:rsidR="004A27E0">
        <w:rPr>
          <w:rFonts w:hint="eastAsia"/>
        </w:rPr>
        <w:t>慣行が、現在も残っている。</w:t>
      </w:r>
      <w:r w:rsidR="0013113F">
        <w:rPr>
          <w:rFonts w:hint="eastAsia"/>
        </w:rPr>
        <w:t>この慣行は、藤枝市</w:t>
      </w:r>
      <w:r w:rsidR="004A27E0">
        <w:rPr>
          <w:rFonts w:hint="eastAsia"/>
        </w:rPr>
        <w:t>情報公開条例の</w:t>
      </w:r>
      <w:r w:rsidR="00C57541">
        <w:rPr>
          <w:rFonts w:hint="eastAsia"/>
        </w:rPr>
        <w:t>趣旨</w:t>
      </w:r>
      <w:r w:rsidR="0013113F">
        <w:rPr>
          <w:rFonts w:hint="eastAsia"/>
        </w:rPr>
        <w:t>に反する</w:t>
      </w:r>
      <w:r w:rsidR="004A27E0">
        <w:rPr>
          <w:rFonts w:hint="eastAsia"/>
        </w:rPr>
        <w:t>誤りであることを明確にして、これを一掃すること。</w:t>
      </w:r>
    </w:p>
    <w:p w:rsidR="00FC2225" w:rsidRDefault="007526F6" w:rsidP="0006410F">
      <w:pPr>
        <w:spacing w:line="420" w:lineRule="exact"/>
        <w:ind w:leftChars="100" w:left="520" w:hangingChars="100" w:hanging="260"/>
        <w:rPr>
          <w:rFonts w:hint="eastAsia"/>
        </w:rPr>
      </w:pPr>
      <w:r>
        <w:rPr>
          <w:rFonts w:hint="eastAsia"/>
        </w:rPr>
        <w:t>ロ、</w:t>
      </w:r>
      <w:r w:rsidR="00FC2225">
        <w:rPr>
          <w:rFonts w:hint="eastAsia"/>
        </w:rPr>
        <w:t>情報コーナー</w:t>
      </w:r>
      <w:r>
        <w:rPr>
          <w:rFonts w:hint="eastAsia"/>
        </w:rPr>
        <w:t>の</w:t>
      </w:r>
      <w:r w:rsidR="00FC2225">
        <w:rPr>
          <w:rFonts w:hint="eastAsia"/>
        </w:rPr>
        <w:t>情報</w:t>
      </w:r>
      <w:r w:rsidR="002F6536">
        <w:rPr>
          <w:rFonts w:hint="eastAsia"/>
        </w:rPr>
        <w:t>・資料</w:t>
      </w:r>
      <w:r w:rsidR="004A27E0">
        <w:rPr>
          <w:rFonts w:hint="eastAsia"/>
        </w:rPr>
        <w:t>が、</w:t>
      </w:r>
      <w:r w:rsidR="00BB73BD">
        <w:rPr>
          <w:rFonts w:hint="eastAsia"/>
        </w:rPr>
        <w:t>なお</w:t>
      </w:r>
      <w:r w:rsidR="004A27E0">
        <w:rPr>
          <w:rFonts w:hint="eastAsia"/>
        </w:rPr>
        <w:t>不十分である。</w:t>
      </w:r>
      <w:r w:rsidR="00FC2225">
        <w:rPr>
          <w:rFonts w:hint="eastAsia"/>
        </w:rPr>
        <w:t>市民を含む検討チームによる検討を行い、その方針を明確にして</w:t>
      </w:r>
      <w:r w:rsidR="004A27E0">
        <w:rPr>
          <w:rFonts w:hint="eastAsia"/>
        </w:rPr>
        <w:t>資料の収集と</w:t>
      </w:r>
      <w:r>
        <w:rPr>
          <w:rFonts w:hint="eastAsia"/>
        </w:rPr>
        <w:t>充実を図る</w:t>
      </w:r>
      <w:r w:rsidR="00FC2225">
        <w:rPr>
          <w:rFonts w:hint="eastAsia"/>
        </w:rPr>
        <w:t>こと。</w:t>
      </w:r>
    </w:p>
    <w:p w:rsidR="00FC2225" w:rsidRDefault="00FC2225" w:rsidP="0006410F">
      <w:pPr>
        <w:spacing w:line="420" w:lineRule="exact"/>
        <w:ind w:left="520" w:hangingChars="200" w:hanging="520"/>
        <w:rPr>
          <w:rFonts w:hint="eastAsia"/>
        </w:rPr>
      </w:pPr>
      <w:r>
        <w:rPr>
          <w:rFonts w:hint="eastAsia"/>
        </w:rPr>
        <w:t xml:space="preserve">　</w:t>
      </w:r>
      <w:r w:rsidR="004A27E0">
        <w:rPr>
          <w:rFonts w:hint="eastAsia"/>
        </w:rPr>
        <w:t>ハ</w:t>
      </w:r>
      <w:r>
        <w:rPr>
          <w:rFonts w:hint="eastAsia"/>
        </w:rPr>
        <w:t>、ホームページの充実についても市民的な検討を</w:t>
      </w:r>
      <w:r w:rsidR="00433642">
        <w:rPr>
          <w:rFonts w:hint="eastAsia"/>
        </w:rPr>
        <w:t>常に</w:t>
      </w:r>
      <w:r w:rsidR="000C7457">
        <w:rPr>
          <w:rFonts w:hint="eastAsia"/>
        </w:rPr>
        <w:t>おこない</w:t>
      </w:r>
      <w:r>
        <w:rPr>
          <w:rFonts w:hint="eastAsia"/>
        </w:rPr>
        <w:t>、あらゆる分野の行政情報の迅速、的確な掲載に努めること。</w:t>
      </w:r>
      <w:r w:rsidR="007F78D2">
        <w:rPr>
          <w:rFonts w:hint="eastAsia"/>
        </w:rPr>
        <w:t>市議会会議録は、開催月の翌月には掲載できるよう</w:t>
      </w:r>
      <w:r w:rsidR="006355F0">
        <w:rPr>
          <w:rFonts w:hint="eastAsia"/>
        </w:rPr>
        <w:t>、必要な予算措置もとって</w:t>
      </w:r>
      <w:r w:rsidR="0013113F">
        <w:rPr>
          <w:rFonts w:hint="eastAsia"/>
        </w:rPr>
        <w:t>その</w:t>
      </w:r>
      <w:r w:rsidR="006355F0">
        <w:rPr>
          <w:rFonts w:hint="eastAsia"/>
        </w:rPr>
        <w:t>実現を図る</w:t>
      </w:r>
      <w:r w:rsidR="007F78D2">
        <w:rPr>
          <w:rFonts w:hint="eastAsia"/>
        </w:rPr>
        <w:t>こと。</w:t>
      </w:r>
    </w:p>
    <w:p w:rsidR="00FC2225" w:rsidRDefault="007F78D2" w:rsidP="0006410F">
      <w:pPr>
        <w:spacing w:line="420" w:lineRule="exact"/>
        <w:ind w:left="520" w:hangingChars="200" w:hanging="520"/>
        <w:rPr>
          <w:rFonts w:hint="eastAsia"/>
        </w:rPr>
      </w:pPr>
      <w:r>
        <w:rPr>
          <w:rFonts w:hint="eastAsia"/>
        </w:rPr>
        <w:t xml:space="preserve">　</w:t>
      </w:r>
      <w:r w:rsidR="004A27E0">
        <w:rPr>
          <w:rFonts w:hint="eastAsia"/>
        </w:rPr>
        <w:t>ニ</w:t>
      </w:r>
      <w:r>
        <w:rPr>
          <w:rFonts w:hint="eastAsia"/>
        </w:rPr>
        <w:t>、</w:t>
      </w:r>
      <w:r w:rsidR="00433642">
        <w:rPr>
          <w:rFonts w:hint="eastAsia"/>
        </w:rPr>
        <w:t>各種委員会・審議会委員の公募制を広げるとともに、女性の参加率を</w:t>
      </w:r>
      <w:r w:rsidR="00016C01">
        <w:rPr>
          <w:rFonts w:hint="eastAsia"/>
        </w:rPr>
        <w:t>さらに</w:t>
      </w:r>
      <w:r w:rsidR="00433642">
        <w:rPr>
          <w:rFonts w:hint="eastAsia"/>
        </w:rPr>
        <w:t>高めること。</w:t>
      </w:r>
    </w:p>
    <w:p w:rsidR="00A02B32" w:rsidRDefault="00F20658" w:rsidP="0006410F">
      <w:pPr>
        <w:spacing w:line="420" w:lineRule="exact"/>
        <w:ind w:left="260" w:hangingChars="100" w:hanging="260"/>
        <w:rPr>
          <w:rFonts w:hint="eastAsia"/>
        </w:rPr>
      </w:pPr>
      <w:r>
        <w:rPr>
          <w:rFonts w:hint="eastAsia"/>
        </w:rPr>
        <w:lastRenderedPageBreak/>
        <w:t>２、</w:t>
      </w:r>
      <w:r w:rsidR="00A02B32">
        <w:rPr>
          <w:rFonts w:hint="eastAsia"/>
        </w:rPr>
        <w:t>市職員の人事</w:t>
      </w:r>
      <w:r w:rsidR="007A2226">
        <w:rPr>
          <w:rFonts w:hint="eastAsia"/>
        </w:rPr>
        <w:t>配置については、それぞれの職種の専門性や熟練度等を重視し、許認可に係る職種を除き、</w:t>
      </w:r>
      <w:r w:rsidR="00A02B32">
        <w:rPr>
          <w:rFonts w:hint="eastAsia"/>
        </w:rPr>
        <w:t>３年程度</w:t>
      </w:r>
      <w:r w:rsidR="007A2226">
        <w:rPr>
          <w:rFonts w:hint="eastAsia"/>
        </w:rPr>
        <w:t>で機械的に異動することを改めること。</w:t>
      </w:r>
    </w:p>
    <w:p w:rsidR="00A02B32" w:rsidRDefault="007A2226" w:rsidP="0006410F">
      <w:pPr>
        <w:spacing w:line="420" w:lineRule="exact"/>
        <w:ind w:left="260" w:hangingChars="100" w:hanging="260"/>
        <w:rPr>
          <w:rFonts w:hint="eastAsia"/>
        </w:rPr>
      </w:pPr>
      <w:r>
        <w:rPr>
          <w:rFonts w:hint="eastAsia"/>
        </w:rPr>
        <w:t xml:space="preserve">　　市立病院事務部の幹部職員は、病院経営の中枢を担う任務が果たせる</w:t>
      </w:r>
      <w:r w:rsidR="00663F29">
        <w:rPr>
          <w:rFonts w:hint="eastAsia"/>
        </w:rPr>
        <w:t>、言わばその道のプロとして育つよう、特に意を注ぐ必要がある。</w:t>
      </w:r>
    </w:p>
    <w:p w:rsidR="00A02B32" w:rsidRDefault="00663F29" w:rsidP="0006410F">
      <w:pPr>
        <w:spacing w:line="420" w:lineRule="exact"/>
        <w:ind w:left="260" w:hangingChars="100" w:hanging="260"/>
        <w:rPr>
          <w:rFonts w:hint="eastAsia"/>
        </w:rPr>
      </w:pPr>
      <w:r>
        <w:rPr>
          <w:rFonts w:hint="eastAsia"/>
        </w:rPr>
        <w:t xml:space="preserve">　　また、保育園保育士や学童保育指導員、図書館司書など</w:t>
      </w:r>
      <w:r w:rsidR="003774A2">
        <w:rPr>
          <w:rFonts w:hint="eastAsia"/>
        </w:rPr>
        <w:t>専門職種に携わる職員</w:t>
      </w:r>
      <w:r>
        <w:rPr>
          <w:rFonts w:hint="eastAsia"/>
        </w:rPr>
        <w:t>の多くが</w:t>
      </w:r>
      <w:r w:rsidR="003774A2">
        <w:rPr>
          <w:rFonts w:hint="eastAsia"/>
        </w:rPr>
        <w:t>、非正規の</w:t>
      </w:r>
      <w:r>
        <w:rPr>
          <w:rFonts w:hint="eastAsia"/>
        </w:rPr>
        <w:t>臨時職員であることは、あらゆる面で憂うべき問題である。</w:t>
      </w:r>
      <w:r w:rsidR="003774A2">
        <w:rPr>
          <w:rFonts w:hint="eastAsia"/>
        </w:rPr>
        <w:t>根本的に改め、現在の従事職員のうち、希望者は正規職員に採用すること。</w:t>
      </w:r>
    </w:p>
    <w:p w:rsidR="00A454F7" w:rsidRDefault="00F20658" w:rsidP="00A454F7">
      <w:pPr>
        <w:spacing w:line="420" w:lineRule="exact"/>
        <w:ind w:left="260" w:hangingChars="100" w:hanging="260"/>
        <w:rPr>
          <w:rFonts w:hint="eastAsia"/>
        </w:rPr>
      </w:pPr>
      <w:r>
        <w:rPr>
          <w:rFonts w:hint="eastAsia"/>
        </w:rPr>
        <w:t>３、民間業者</w:t>
      </w:r>
      <w:r w:rsidR="00A454F7">
        <w:rPr>
          <w:rFonts w:hint="eastAsia"/>
        </w:rPr>
        <w:t>等とのかかわりをもつ職種について、従事する職員の不正や腐敗が起こらないように、複数職員によるチェック体制などの仕組みづくりが重要ではないか。その仕組みづくりと不断の検討を進めること。</w:t>
      </w:r>
    </w:p>
    <w:p w:rsidR="00901474" w:rsidRDefault="00A454F7" w:rsidP="00E73783">
      <w:pPr>
        <w:spacing w:line="420" w:lineRule="exact"/>
        <w:ind w:left="260" w:hangingChars="100" w:hanging="260"/>
        <w:rPr>
          <w:rFonts w:ascii="ＭＳ 明朝" w:hAnsi="ＭＳ 明朝" w:hint="eastAsia"/>
        </w:rPr>
      </w:pPr>
      <w:r>
        <w:rPr>
          <w:rFonts w:ascii="ＭＳ 明朝" w:hAnsi="ＭＳ 明朝" w:hint="eastAsia"/>
        </w:rPr>
        <w:t>４、</w:t>
      </w:r>
      <w:r w:rsidR="00E523FD">
        <w:rPr>
          <w:rFonts w:ascii="ＭＳ 明朝" w:hAnsi="ＭＳ 明朝" w:hint="eastAsia"/>
        </w:rPr>
        <w:t>東海大地震予知を前提とした防災計画を根本的に見直</w:t>
      </w:r>
      <w:r w:rsidR="00E73783">
        <w:rPr>
          <w:rFonts w:ascii="ＭＳ 明朝" w:hAnsi="ＭＳ 明朝" w:hint="eastAsia"/>
        </w:rPr>
        <w:t>すとともに</w:t>
      </w:r>
      <w:r w:rsidR="00673D46">
        <w:rPr>
          <w:rFonts w:ascii="ＭＳ 明朝" w:hAnsi="ＭＳ 明朝" w:hint="eastAsia"/>
        </w:rPr>
        <w:t>、</w:t>
      </w:r>
      <w:r w:rsidR="00E523FD">
        <w:rPr>
          <w:rFonts w:ascii="ＭＳ 明朝" w:hAnsi="ＭＳ 明朝" w:hint="eastAsia"/>
        </w:rPr>
        <w:t>津波対策</w:t>
      </w:r>
      <w:r w:rsidR="006D6AC3">
        <w:rPr>
          <w:rFonts w:ascii="ＭＳ 明朝" w:hAnsi="ＭＳ 明朝" w:hint="eastAsia"/>
        </w:rPr>
        <w:t>も組み入れること。</w:t>
      </w:r>
      <w:r w:rsidR="00E73783">
        <w:rPr>
          <w:rFonts w:ascii="ＭＳ 明朝" w:hAnsi="ＭＳ 明朝" w:hint="eastAsia"/>
        </w:rPr>
        <w:t>９月に実施している地域防災訓練は、</w:t>
      </w:r>
      <w:r w:rsidR="00000611">
        <w:rPr>
          <w:rFonts w:ascii="ＭＳ 明朝" w:hAnsi="ＭＳ 明朝" w:hint="eastAsia"/>
        </w:rPr>
        <w:t>全市</w:t>
      </w:r>
      <w:r w:rsidR="00E73783">
        <w:rPr>
          <w:rFonts w:ascii="ＭＳ 明朝" w:hAnsi="ＭＳ 明朝" w:hint="eastAsia"/>
        </w:rPr>
        <w:t>一律ではなく、自主防災会ごとの十分な検討にもとづく、自主的な訓練内容とするよう改めること。</w:t>
      </w:r>
    </w:p>
    <w:p w:rsidR="00B348CA" w:rsidRDefault="00A454F7" w:rsidP="00E73783">
      <w:pPr>
        <w:spacing w:line="420" w:lineRule="exact"/>
        <w:ind w:left="260" w:hangingChars="100" w:hanging="260"/>
        <w:rPr>
          <w:rFonts w:hint="eastAsia"/>
        </w:rPr>
      </w:pPr>
      <w:r>
        <w:rPr>
          <w:rFonts w:ascii="ＭＳ 明朝" w:hAnsi="ＭＳ 明朝" w:hint="eastAsia"/>
        </w:rPr>
        <w:t>５、</w:t>
      </w:r>
      <w:r w:rsidR="00B348CA">
        <w:rPr>
          <w:rFonts w:ascii="ＭＳ 明朝" w:hAnsi="ＭＳ 明朝" w:hint="eastAsia"/>
        </w:rPr>
        <w:t>中部電力浜岡原子力発電所について、</w:t>
      </w:r>
      <w:r w:rsidR="000118C3">
        <w:rPr>
          <w:rFonts w:ascii="ＭＳ 明朝" w:hAnsi="ＭＳ 明朝" w:hint="eastAsia"/>
        </w:rPr>
        <w:t>中部電力と関係諸機関に対し、</w:t>
      </w:r>
      <w:r w:rsidR="00B348CA">
        <w:rPr>
          <w:rFonts w:ascii="ＭＳ 明朝" w:hAnsi="ＭＳ 明朝" w:hint="eastAsia"/>
        </w:rPr>
        <w:t>永久停止</w:t>
      </w:r>
      <w:r w:rsidR="000118C3">
        <w:rPr>
          <w:rFonts w:ascii="ＭＳ 明朝" w:hAnsi="ＭＳ 明朝" w:hint="eastAsia"/>
        </w:rPr>
        <w:t>・</w:t>
      </w:r>
      <w:r w:rsidR="00B348CA">
        <w:rPr>
          <w:rFonts w:ascii="ＭＳ 明朝" w:hAnsi="ＭＳ 明朝" w:hint="eastAsia"/>
        </w:rPr>
        <w:t>廃炉</w:t>
      </w:r>
      <w:r w:rsidR="000118C3">
        <w:rPr>
          <w:rFonts w:ascii="ＭＳ 明朝" w:hAnsi="ＭＳ 明朝" w:hint="eastAsia"/>
        </w:rPr>
        <w:t>及び使用済核燃料の徹底した安全管理を求める</w:t>
      </w:r>
      <w:r w:rsidR="00780E15">
        <w:rPr>
          <w:rFonts w:ascii="ＭＳ 明朝" w:hAnsi="ＭＳ 明朝" w:hint="eastAsia"/>
        </w:rPr>
        <w:t>、</w:t>
      </w:r>
      <w:r w:rsidR="00B348CA">
        <w:rPr>
          <w:rFonts w:ascii="ＭＳ 明朝" w:hAnsi="ＭＳ 明朝" w:hint="eastAsia"/>
        </w:rPr>
        <w:t>明確な態度表明をおこなうこと。安定ヨーソ剤を</w:t>
      </w:r>
      <w:r w:rsidR="00F20658">
        <w:rPr>
          <w:rFonts w:ascii="ＭＳ 明朝" w:hAnsi="ＭＳ 明朝" w:hint="eastAsia"/>
        </w:rPr>
        <w:t>必要量</w:t>
      </w:r>
      <w:r w:rsidR="00B348CA">
        <w:rPr>
          <w:rFonts w:ascii="ＭＳ 明朝" w:hAnsi="ＭＳ 明朝" w:hint="eastAsia"/>
        </w:rPr>
        <w:t>備蓄し、</w:t>
      </w:r>
      <w:r w:rsidR="000118C3">
        <w:rPr>
          <w:rFonts w:ascii="ＭＳ 明朝" w:hAnsi="ＭＳ 明朝" w:hint="eastAsia"/>
        </w:rPr>
        <w:t>事前に配布して</w:t>
      </w:r>
      <w:r w:rsidR="00B348CA">
        <w:rPr>
          <w:rFonts w:ascii="ＭＳ 明朝" w:hAnsi="ＭＳ 明朝" w:hint="eastAsia"/>
        </w:rPr>
        <w:t>緊急時に直ちに</w:t>
      </w:r>
      <w:r w:rsidR="00F20658">
        <w:rPr>
          <w:rFonts w:ascii="ＭＳ 明朝" w:hAnsi="ＭＳ 明朝" w:hint="eastAsia"/>
        </w:rPr>
        <w:t>対処</w:t>
      </w:r>
      <w:r w:rsidR="00B348CA">
        <w:rPr>
          <w:rFonts w:ascii="ＭＳ 明朝" w:hAnsi="ＭＳ 明朝" w:hint="eastAsia"/>
        </w:rPr>
        <w:t>できるように</w:t>
      </w:r>
      <w:r w:rsidR="00F20658">
        <w:rPr>
          <w:rFonts w:ascii="ＭＳ 明朝" w:hAnsi="ＭＳ 明朝" w:hint="eastAsia"/>
        </w:rPr>
        <w:t>すること。また、放射線測定器を多数購入し、</w:t>
      </w:r>
      <w:r w:rsidR="000118C3">
        <w:rPr>
          <w:rFonts w:ascii="ＭＳ 明朝" w:hAnsi="ＭＳ 明朝" w:hint="eastAsia"/>
        </w:rPr>
        <w:t>市内全域の測定</w:t>
      </w:r>
      <w:r w:rsidR="00780E15">
        <w:rPr>
          <w:rFonts w:ascii="ＭＳ 明朝" w:hAnsi="ＭＳ 明朝" w:hint="eastAsia"/>
        </w:rPr>
        <w:t>、公表をおこなうとともに、</w:t>
      </w:r>
      <w:r w:rsidR="00F20658">
        <w:rPr>
          <w:rFonts w:ascii="ＭＳ 明朝" w:hAnsi="ＭＳ 明朝" w:hint="eastAsia"/>
        </w:rPr>
        <w:t>希望する市民には貸し出すようにすること。</w:t>
      </w:r>
    </w:p>
    <w:p w:rsidR="003774A2" w:rsidRDefault="003774A2" w:rsidP="0006410F">
      <w:pPr>
        <w:spacing w:line="420" w:lineRule="exact"/>
        <w:rPr>
          <w:rFonts w:ascii="HG丸ｺﾞｼｯｸM-PRO" w:eastAsia="HG丸ｺﾞｼｯｸM-PRO" w:hint="eastAsia"/>
        </w:rPr>
      </w:pPr>
    </w:p>
    <w:p w:rsidR="00575198" w:rsidRPr="00507810" w:rsidRDefault="003D0928" w:rsidP="0006410F">
      <w:pPr>
        <w:spacing w:line="420" w:lineRule="exact"/>
        <w:rPr>
          <w:rFonts w:ascii="HG丸ｺﾞｼｯｸM-PRO" w:eastAsia="HG丸ｺﾞｼｯｸM-PRO" w:hint="eastAsia"/>
        </w:rPr>
      </w:pPr>
      <w:r w:rsidRPr="00507810">
        <w:rPr>
          <w:rFonts w:ascii="HG丸ｺﾞｼｯｸM-PRO" w:eastAsia="HG丸ｺﾞｼｯｸM-PRO" w:hint="eastAsia"/>
        </w:rPr>
        <w:t>《企画財政部関係》</w:t>
      </w:r>
    </w:p>
    <w:p w:rsidR="00F20658" w:rsidRDefault="00950A73" w:rsidP="00F20658">
      <w:pPr>
        <w:spacing w:line="420" w:lineRule="exact"/>
        <w:rPr>
          <w:rFonts w:hint="eastAsia"/>
        </w:rPr>
      </w:pPr>
      <w:r>
        <w:rPr>
          <w:rFonts w:hint="eastAsia"/>
        </w:rPr>
        <w:t>６、</w:t>
      </w:r>
      <w:r w:rsidR="00F20658">
        <w:rPr>
          <w:rFonts w:hint="eastAsia"/>
        </w:rPr>
        <w:t>請負工事や庁内備品等の発注については、市内業者優先を徹底すること。</w:t>
      </w:r>
    </w:p>
    <w:p w:rsidR="00F20658" w:rsidRDefault="00950A73" w:rsidP="00F20658">
      <w:pPr>
        <w:spacing w:line="420" w:lineRule="exact"/>
        <w:ind w:left="260" w:hangingChars="100" w:hanging="260"/>
        <w:rPr>
          <w:rFonts w:ascii="ＭＳ 明朝" w:hAnsi="ＭＳ 明朝" w:hint="eastAsia"/>
        </w:rPr>
      </w:pPr>
      <w:r>
        <w:rPr>
          <w:rFonts w:ascii="ＭＳ 明朝" w:hAnsi="ＭＳ 明朝" w:hint="eastAsia"/>
        </w:rPr>
        <w:t>７、</w:t>
      </w:r>
      <w:r w:rsidR="00F20658">
        <w:rPr>
          <w:rFonts w:ascii="ＭＳ 明朝" w:hAnsi="ＭＳ 明朝" w:hint="eastAsia"/>
        </w:rPr>
        <w:t>可能な限り、請負工事の分離・分割発注に努め、現実に工事を</w:t>
      </w:r>
      <w:r w:rsidR="00D06FD2">
        <w:rPr>
          <w:rFonts w:ascii="ＭＳ 明朝" w:hAnsi="ＭＳ 明朝" w:hint="eastAsia"/>
        </w:rPr>
        <w:t>おこなう</w:t>
      </w:r>
      <w:r w:rsidR="00F20658">
        <w:rPr>
          <w:rFonts w:ascii="ＭＳ 明朝" w:hAnsi="ＭＳ 明朝" w:hint="eastAsia"/>
        </w:rPr>
        <w:t>業者が受注できるようにするとともに、下請届提出を義務化すること。また、小規模工事等契約希望者登録制度を導入すること。</w:t>
      </w:r>
    </w:p>
    <w:p w:rsidR="00F20658" w:rsidRDefault="00950A73" w:rsidP="00F20658">
      <w:pPr>
        <w:spacing w:line="420" w:lineRule="exact"/>
        <w:ind w:left="260" w:hangingChars="100" w:hanging="260"/>
        <w:rPr>
          <w:rFonts w:hint="eastAsia"/>
        </w:rPr>
      </w:pPr>
      <w:r>
        <w:rPr>
          <w:rFonts w:ascii="ＭＳ 明朝" w:hAnsi="ＭＳ 明朝" w:hint="eastAsia"/>
        </w:rPr>
        <w:t>８、</w:t>
      </w:r>
      <w:r w:rsidR="00F20658">
        <w:rPr>
          <w:rFonts w:ascii="ＭＳ 明朝" w:hAnsi="ＭＳ 明朝" w:hint="eastAsia"/>
        </w:rPr>
        <w:t>あくまでも公正な競争入札が</w:t>
      </w:r>
      <w:r w:rsidR="000C7457">
        <w:rPr>
          <w:rFonts w:ascii="ＭＳ 明朝" w:hAnsi="ＭＳ 明朝" w:hint="eastAsia"/>
        </w:rPr>
        <w:t>おこ</w:t>
      </w:r>
      <w:r w:rsidR="00F20658">
        <w:rPr>
          <w:rFonts w:ascii="ＭＳ 明朝" w:hAnsi="ＭＳ 明朝" w:hint="eastAsia"/>
        </w:rPr>
        <w:t>なわれるよう、不断に入札制度改善に努めるとともに、</w:t>
      </w:r>
      <w:r w:rsidR="00F20658">
        <w:rPr>
          <w:rFonts w:hint="eastAsia"/>
        </w:rPr>
        <w:t>公契約条例を制定し、下請業者や建設労働者の正当な報酬を保障するようにすること。</w:t>
      </w:r>
    </w:p>
    <w:p w:rsidR="003D0928" w:rsidRDefault="00950A73" w:rsidP="00171ED3">
      <w:pPr>
        <w:spacing w:line="420" w:lineRule="exact"/>
        <w:ind w:left="260" w:hangingChars="100" w:hanging="260"/>
        <w:rPr>
          <w:rFonts w:hint="eastAsia"/>
        </w:rPr>
      </w:pPr>
      <w:r>
        <w:rPr>
          <w:rFonts w:hint="eastAsia"/>
        </w:rPr>
        <w:t>９、</w:t>
      </w:r>
      <w:r w:rsidR="00FA313C">
        <w:rPr>
          <w:rFonts w:hint="eastAsia"/>
        </w:rPr>
        <w:t>引き続き、</w:t>
      </w:r>
      <w:r w:rsidR="00433642">
        <w:rPr>
          <w:rFonts w:hint="eastAsia"/>
        </w:rPr>
        <w:t>年利率</w:t>
      </w:r>
      <w:r w:rsidR="00901474">
        <w:rPr>
          <w:rFonts w:hint="eastAsia"/>
        </w:rPr>
        <w:t>３</w:t>
      </w:r>
      <w:r w:rsidR="00433642">
        <w:rPr>
          <w:rFonts w:hint="eastAsia"/>
        </w:rPr>
        <w:t>％以上の市債の低利借換え</w:t>
      </w:r>
      <w:r w:rsidR="00FA313C">
        <w:rPr>
          <w:rFonts w:hint="eastAsia"/>
        </w:rPr>
        <w:t>に努め</w:t>
      </w:r>
      <w:r w:rsidR="00171ED3">
        <w:rPr>
          <w:rFonts w:hint="eastAsia"/>
        </w:rPr>
        <w:t>、また、</w:t>
      </w:r>
      <w:r w:rsidR="00901474">
        <w:rPr>
          <w:rFonts w:hint="eastAsia"/>
        </w:rPr>
        <w:t>公募債の活用を積極的に</w:t>
      </w:r>
      <w:r w:rsidR="00B30143">
        <w:rPr>
          <w:rFonts w:hint="eastAsia"/>
        </w:rPr>
        <w:t>推進</w:t>
      </w:r>
      <w:r w:rsidR="00901474">
        <w:rPr>
          <w:rFonts w:hint="eastAsia"/>
        </w:rPr>
        <w:t>すること。</w:t>
      </w:r>
    </w:p>
    <w:p w:rsidR="00975548" w:rsidRDefault="00950A73" w:rsidP="0006410F">
      <w:pPr>
        <w:spacing w:line="420" w:lineRule="exact"/>
        <w:ind w:left="260" w:hangingChars="100" w:hanging="260"/>
        <w:rPr>
          <w:rFonts w:ascii="ＭＳ 明朝" w:hAnsi="ＭＳ 明朝" w:hint="eastAsia"/>
        </w:rPr>
      </w:pPr>
      <w:r>
        <w:rPr>
          <w:rFonts w:ascii="ＭＳ 明朝" w:hAnsi="ＭＳ 明朝" w:hint="eastAsia"/>
        </w:rPr>
        <w:t>10、</w:t>
      </w:r>
      <w:r w:rsidR="00C94184">
        <w:rPr>
          <w:rFonts w:ascii="ＭＳ 明朝" w:hAnsi="ＭＳ 明朝" w:hint="eastAsia"/>
        </w:rPr>
        <w:t>広域連合「静岡地方税</w:t>
      </w:r>
      <w:r w:rsidR="003774A2">
        <w:rPr>
          <w:rFonts w:ascii="ＭＳ 明朝" w:hAnsi="ＭＳ 明朝" w:hint="eastAsia"/>
        </w:rPr>
        <w:t>等</w:t>
      </w:r>
      <w:r w:rsidR="002F6536">
        <w:rPr>
          <w:rFonts w:ascii="ＭＳ 明朝" w:hAnsi="ＭＳ 明朝" w:hint="eastAsia"/>
        </w:rPr>
        <w:t>滞納整理機構</w:t>
      </w:r>
      <w:r w:rsidR="00C94184">
        <w:rPr>
          <w:rFonts w:ascii="ＭＳ 明朝" w:hAnsi="ＭＳ 明朝" w:hint="eastAsia"/>
        </w:rPr>
        <w:t>」</w:t>
      </w:r>
      <w:r w:rsidR="002F6536">
        <w:rPr>
          <w:rFonts w:ascii="ＭＳ 明朝" w:hAnsi="ＭＳ 明朝" w:hint="eastAsia"/>
        </w:rPr>
        <w:t>への</w:t>
      </w:r>
      <w:r w:rsidR="00C94184">
        <w:rPr>
          <w:rFonts w:ascii="ＭＳ 明朝" w:hAnsi="ＭＳ 明朝" w:hint="eastAsia"/>
        </w:rPr>
        <w:t>市税滞納</w:t>
      </w:r>
      <w:r w:rsidR="006355F0">
        <w:rPr>
          <w:rFonts w:ascii="ＭＳ 明朝" w:hAnsi="ＭＳ 明朝" w:hint="eastAsia"/>
        </w:rPr>
        <w:t>事案</w:t>
      </w:r>
      <w:r w:rsidR="00C94184">
        <w:rPr>
          <w:rFonts w:ascii="ＭＳ 明朝" w:hAnsi="ＭＳ 明朝" w:hint="eastAsia"/>
        </w:rPr>
        <w:t>の委任については、市職員では対応困難かつ真に悪質な事案に限</w:t>
      </w:r>
      <w:r w:rsidR="006355F0">
        <w:rPr>
          <w:rFonts w:ascii="ＭＳ 明朝" w:hAnsi="ＭＳ 明朝" w:hint="eastAsia"/>
        </w:rPr>
        <w:t>ることとし</w:t>
      </w:r>
      <w:r w:rsidR="00C94184">
        <w:rPr>
          <w:rFonts w:ascii="ＭＳ 明朝" w:hAnsi="ＭＳ 明朝" w:hint="eastAsia"/>
        </w:rPr>
        <w:t>、安易な委任は決して</w:t>
      </w:r>
      <w:r w:rsidR="000C7457">
        <w:rPr>
          <w:rFonts w:ascii="ＭＳ 明朝" w:hAnsi="ＭＳ 明朝" w:hint="eastAsia"/>
        </w:rPr>
        <w:t>おこな</w:t>
      </w:r>
      <w:r w:rsidR="00C94184">
        <w:rPr>
          <w:rFonts w:ascii="ＭＳ 明朝" w:hAnsi="ＭＳ 明朝" w:hint="eastAsia"/>
        </w:rPr>
        <w:t>わないこと。</w:t>
      </w:r>
    </w:p>
    <w:p w:rsidR="0004495E" w:rsidRDefault="0004495E" w:rsidP="0006410F">
      <w:pPr>
        <w:spacing w:line="420" w:lineRule="exact"/>
        <w:ind w:left="260" w:hangingChars="100" w:hanging="260"/>
        <w:rPr>
          <w:rFonts w:ascii="ＭＳ 明朝" w:hAnsi="ＭＳ 明朝" w:hint="eastAsia"/>
        </w:rPr>
      </w:pPr>
      <w:r>
        <w:rPr>
          <w:rFonts w:ascii="ＭＳ 明朝" w:hAnsi="ＭＳ 明朝" w:hint="eastAsia"/>
        </w:rPr>
        <w:t xml:space="preserve">　　また、地方税法第１５条による徴収猶予制度を、営業困難、生活困難にあえぐ市民が早期に活用できるよう、手続きの簡便化や親身な相談活動などを進めること。</w:t>
      </w:r>
    </w:p>
    <w:p w:rsidR="008433F0" w:rsidRDefault="00950A73" w:rsidP="0006410F">
      <w:pPr>
        <w:spacing w:line="420" w:lineRule="exact"/>
        <w:ind w:left="260" w:hangingChars="100" w:hanging="260"/>
        <w:rPr>
          <w:rFonts w:ascii="ＭＳ 明朝" w:hAnsi="ＭＳ 明朝" w:hint="eastAsia"/>
        </w:rPr>
      </w:pPr>
      <w:r>
        <w:rPr>
          <w:rFonts w:ascii="ＭＳ 明朝" w:hAnsi="ＭＳ 明朝" w:hint="eastAsia"/>
        </w:rPr>
        <w:t>11、</w:t>
      </w:r>
      <w:r w:rsidR="000442AB">
        <w:rPr>
          <w:rFonts w:ascii="ＭＳ 明朝" w:hAnsi="ＭＳ 明朝" w:hint="eastAsia"/>
        </w:rPr>
        <w:t>各種団体等への補助金・助成金の見直しに関しては、その基準を明確にするとともに、見直し作業が市民によく見えるよう公開し、透明性を確保すること。また、負担金についても同様に見直しを進めること。</w:t>
      </w:r>
    </w:p>
    <w:p w:rsidR="009E5AA2" w:rsidRDefault="009E5AA2" w:rsidP="0006410F">
      <w:pPr>
        <w:spacing w:line="420" w:lineRule="exact"/>
        <w:rPr>
          <w:rFonts w:ascii="ＭＳ 明朝" w:hAnsi="ＭＳ 明朝" w:hint="eastAsia"/>
        </w:rPr>
      </w:pPr>
    </w:p>
    <w:p w:rsidR="00FA313C" w:rsidRDefault="00A33DFD" w:rsidP="0006410F">
      <w:pPr>
        <w:spacing w:line="420" w:lineRule="exact"/>
        <w:rPr>
          <w:rFonts w:ascii="ＭＳ 明朝" w:hAnsi="ＭＳ 明朝" w:hint="eastAsia"/>
        </w:rPr>
      </w:pPr>
      <w:r>
        <w:rPr>
          <w:rFonts w:ascii="ＭＳ 明朝" w:hAnsi="ＭＳ 明朝" w:hint="eastAsia"/>
        </w:rPr>
        <w:t>《市民</w:t>
      </w:r>
      <w:r w:rsidR="006B0BC2">
        <w:rPr>
          <w:rFonts w:ascii="ＭＳ 明朝" w:hAnsi="ＭＳ 明朝" w:hint="eastAsia"/>
        </w:rPr>
        <w:t>文化</w:t>
      </w:r>
      <w:r>
        <w:rPr>
          <w:rFonts w:ascii="ＭＳ 明朝" w:hAnsi="ＭＳ 明朝" w:hint="eastAsia"/>
        </w:rPr>
        <w:t>部関係》</w:t>
      </w:r>
    </w:p>
    <w:p w:rsidR="00B30143" w:rsidRDefault="00B30143" w:rsidP="00B30143">
      <w:pPr>
        <w:spacing w:line="480" w:lineRule="exact"/>
        <w:ind w:left="260" w:hangingChars="100" w:hanging="260"/>
        <w:rPr>
          <w:rFonts w:hint="eastAsia"/>
        </w:rPr>
      </w:pPr>
      <w:r>
        <w:rPr>
          <w:rFonts w:hint="eastAsia"/>
        </w:rPr>
        <w:t>1</w:t>
      </w:r>
      <w:r w:rsidR="00950A73">
        <w:rPr>
          <w:rFonts w:hint="eastAsia"/>
        </w:rPr>
        <w:t>2</w:t>
      </w:r>
      <w:r>
        <w:rPr>
          <w:rFonts w:hint="eastAsia"/>
        </w:rPr>
        <w:t>、非核平和推進事業として、平成</w:t>
      </w:r>
      <w:r>
        <w:rPr>
          <w:rFonts w:hint="eastAsia"/>
        </w:rPr>
        <w:t>22</w:t>
      </w:r>
      <w:r>
        <w:rPr>
          <w:rFonts w:hint="eastAsia"/>
        </w:rPr>
        <w:t>年度から市内中学生２名を広島平和祈念式典に参加させていることは前進であるが、他の非核平和推進事業の予算を圧縮する結果となっているのは肯けない。平和団体や市民の意見をよく聞いて、事業と事業費の拡大、増額に積極的に努力すること。また、参加中学生も２名だけでなく、各中学校１名以上とすべきである。</w:t>
      </w:r>
    </w:p>
    <w:p w:rsidR="00B30143" w:rsidRDefault="00B30143" w:rsidP="00B30143">
      <w:pPr>
        <w:spacing w:line="480" w:lineRule="exact"/>
        <w:ind w:left="260" w:hangingChars="100" w:hanging="260"/>
        <w:rPr>
          <w:rFonts w:hint="eastAsia"/>
        </w:rPr>
      </w:pPr>
      <w:r>
        <w:rPr>
          <w:rFonts w:hint="eastAsia"/>
        </w:rPr>
        <w:t xml:space="preserve">　　市としての平和展開催に引き続き取り組むとともに、戦争と平和に関する資料の収集に努力し、その常設展示をめざすこと。</w:t>
      </w:r>
    </w:p>
    <w:p w:rsidR="00B30143" w:rsidRDefault="00B30143" w:rsidP="00B30143">
      <w:pPr>
        <w:spacing w:line="480" w:lineRule="exact"/>
        <w:ind w:left="260" w:hangingChars="100" w:hanging="260"/>
        <w:rPr>
          <w:rFonts w:hint="eastAsia"/>
        </w:rPr>
      </w:pPr>
      <w:r>
        <w:rPr>
          <w:rFonts w:hint="eastAsia"/>
        </w:rPr>
        <w:t>1</w:t>
      </w:r>
      <w:r w:rsidR="00950A73">
        <w:rPr>
          <w:rFonts w:hint="eastAsia"/>
        </w:rPr>
        <w:t>3</w:t>
      </w:r>
      <w:r>
        <w:rPr>
          <w:rFonts w:hint="eastAsia"/>
        </w:rPr>
        <w:t>、街路灯（防犯灯）の設置及び維持管理は、基本的に市の責任であることを明確にし、通学路と夜間歩行者の多い道路を重点に、増設など十分な明るさを確保するよう計画的に進</w:t>
      </w:r>
      <w:r w:rsidR="00780E15">
        <w:rPr>
          <w:rFonts w:hint="eastAsia"/>
        </w:rPr>
        <w:t>め</w:t>
      </w:r>
      <w:r>
        <w:rPr>
          <w:rFonts w:hint="eastAsia"/>
        </w:rPr>
        <w:t>、また、</w:t>
      </w:r>
      <w:r>
        <w:rPr>
          <w:rFonts w:hint="eastAsia"/>
        </w:rPr>
        <w:t>LED</w:t>
      </w:r>
      <w:r>
        <w:rPr>
          <w:rFonts w:hint="eastAsia"/>
        </w:rPr>
        <w:t>や太陽光利用への切換えを促進すること。</w:t>
      </w:r>
    </w:p>
    <w:p w:rsidR="00F74054" w:rsidRPr="000F4406" w:rsidRDefault="00D50078" w:rsidP="0006410F">
      <w:pPr>
        <w:spacing w:line="420" w:lineRule="exact"/>
        <w:ind w:left="260" w:hangingChars="100" w:hanging="260"/>
        <w:rPr>
          <w:rFonts w:hint="eastAsia"/>
        </w:rPr>
      </w:pPr>
      <w:r>
        <w:rPr>
          <w:rFonts w:hint="eastAsia"/>
        </w:rPr>
        <w:t>1</w:t>
      </w:r>
      <w:r w:rsidR="00950A73">
        <w:rPr>
          <w:rFonts w:hint="eastAsia"/>
        </w:rPr>
        <w:t>4</w:t>
      </w:r>
      <w:r w:rsidR="00EA4FB1">
        <w:rPr>
          <w:rFonts w:hint="eastAsia"/>
        </w:rPr>
        <w:t>、</w:t>
      </w:r>
      <w:r w:rsidR="00B30143">
        <w:rPr>
          <w:rFonts w:hint="eastAsia"/>
        </w:rPr>
        <w:t>地区集会所の</w:t>
      </w:r>
      <w:r w:rsidR="00A568FA">
        <w:rPr>
          <w:rFonts w:hint="eastAsia"/>
        </w:rPr>
        <w:t>耐震補強</w:t>
      </w:r>
      <w:r w:rsidR="00B30143">
        <w:rPr>
          <w:rFonts w:hint="eastAsia"/>
        </w:rPr>
        <w:t>を推進する</w:t>
      </w:r>
      <w:r w:rsidR="00A568FA">
        <w:rPr>
          <w:rFonts w:hint="eastAsia"/>
        </w:rPr>
        <w:t>必要</w:t>
      </w:r>
      <w:r w:rsidR="00B30143">
        <w:rPr>
          <w:rFonts w:hint="eastAsia"/>
        </w:rPr>
        <w:t>からも</w:t>
      </w:r>
      <w:r w:rsidR="00A568FA">
        <w:rPr>
          <w:rFonts w:hint="eastAsia"/>
        </w:rPr>
        <w:t>、設置</w:t>
      </w:r>
      <w:r w:rsidR="00F74054">
        <w:rPr>
          <w:rFonts w:hint="eastAsia"/>
        </w:rPr>
        <w:t>費</w:t>
      </w:r>
      <w:r w:rsidR="00A568FA">
        <w:rPr>
          <w:rFonts w:hint="eastAsia"/>
        </w:rPr>
        <w:t>補助金</w:t>
      </w:r>
      <w:r w:rsidR="00F74054">
        <w:rPr>
          <w:rFonts w:hint="eastAsia"/>
        </w:rPr>
        <w:t>の補助率を実質２分の１以上に引き上げること。また、用地費に対する補助率を引き上げること。</w:t>
      </w:r>
    </w:p>
    <w:p w:rsidR="00F74054" w:rsidRPr="00E509E2" w:rsidRDefault="005C1AA9" w:rsidP="0006410F">
      <w:pPr>
        <w:spacing w:line="420" w:lineRule="exact"/>
        <w:rPr>
          <w:rFonts w:ascii="ＭＳ 明朝" w:hAnsi="ＭＳ 明朝" w:hint="eastAsia"/>
        </w:rPr>
      </w:pPr>
      <w:r>
        <w:rPr>
          <w:rFonts w:ascii="ＭＳ 明朝" w:hAnsi="ＭＳ 明朝" w:hint="eastAsia"/>
        </w:rPr>
        <w:t>1</w:t>
      </w:r>
      <w:r w:rsidR="00950A73">
        <w:rPr>
          <w:rFonts w:ascii="ＭＳ 明朝" w:hAnsi="ＭＳ 明朝" w:hint="eastAsia"/>
        </w:rPr>
        <w:t>5</w:t>
      </w:r>
      <w:r w:rsidR="00EA4FB1">
        <w:rPr>
          <w:rFonts w:ascii="ＭＳ 明朝" w:hAnsi="ＭＳ 明朝" w:hint="eastAsia"/>
        </w:rPr>
        <w:t>、</w:t>
      </w:r>
      <w:r w:rsidR="00194BA3">
        <w:rPr>
          <w:rFonts w:ascii="ＭＳ 明朝" w:hAnsi="ＭＳ 明朝" w:hint="eastAsia"/>
        </w:rPr>
        <w:t>自主防災会防災倉庫整備事業費補助金の補助率を２分の１に戻すこと。</w:t>
      </w:r>
    </w:p>
    <w:p w:rsidR="002E405F" w:rsidRDefault="00950A73" w:rsidP="00692BCF">
      <w:pPr>
        <w:spacing w:line="420" w:lineRule="exact"/>
        <w:ind w:left="260" w:hangingChars="100" w:hanging="260"/>
        <w:rPr>
          <w:rFonts w:hint="eastAsia"/>
        </w:rPr>
      </w:pPr>
      <w:r>
        <w:rPr>
          <w:rFonts w:hint="eastAsia"/>
        </w:rPr>
        <w:t>16</w:t>
      </w:r>
      <w:r>
        <w:rPr>
          <w:rFonts w:hint="eastAsia"/>
        </w:rPr>
        <w:t>、阪神淡路大震災や東日本大震災</w:t>
      </w:r>
      <w:r w:rsidR="00692BCF">
        <w:rPr>
          <w:rFonts w:hint="eastAsia"/>
        </w:rPr>
        <w:t>の経験</w:t>
      </w:r>
      <w:r>
        <w:rPr>
          <w:rFonts w:hint="eastAsia"/>
        </w:rPr>
        <w:t>を通じ、災害時や緊急時には、地域力が大きな力を発揮すると言われている。各行政センターに地域支援職員を配置し、日ごろから地域力を高めるよう努力すること</w:t>
      </w:r>
      <w:r w:rsidR="00D65C08">
        <w:rPr>
          <w:rFonts w:hint="eastAsia"/>
        </w:rPr>
        <w:t>。</w:t>
      </w:r>
    </w:p>
    <w:p w:rsidR="00780E15" w:rsidRDefault="00780E15" w:rsidP="002E405F">
      <w:pPr>
        <w:spacing w:line="420" w:lineRule="exact"/>
        <w:rPr>
          <w:rFonts w:ascii="HG丸ｺﾞｼｯｸM-PRO" w:eastAsia="HG丸ｺﾞｼｯｸM-PRO" w:hint="eastAsia"/>
        </w:rPr>
      </w:pPr>
    </w:p>
    <w:p w:rsidR="002E405F" w:rsidRPr="00507810" w:rsidRDefault="002E405F" w:rsidP="002E405F">
      <w:pPr>
        <w:spacing w:line="420" w:lineRule="exact"/>
        <w:rPr>
          <w:rFonts w:ascii="HG丸ｺﾞｼｯｸM-PRO" w:eastAsia="HG丸ｺﾞｼｯｸM-PRO" w:hint="eastAsia"/>
        </w:rPr>
      </w:pPr>
      <w:r w:rsidRPr="00507810">
        <w:rPr>
          <w:rFonts w:ascii="HG丸ｺﾞｼｯｸM-PRO" w:eastAsia="HG丸ｺﾞｼｯｸM-PRO" w:hint="eastAsia"/>
        </w:rPr>
        <w:t>《健康福祉部関係》</w:t>
      </w:r>
    </w:p>
    <w:p w:rsidR="00F74054" w:rsidRPr="00BD5CBC" w:rsidRDefault="00C94184" w:rsidP="0006410F">
      <w:pPr>
        <w:spacing w:line="420" w:lineRule="exact"/>
        <w:ind w:left="260" w:hangingChars="100" w:hanging="260"/>
        <w:rPr>
          <w:rFonts w:hint="eastAsia"/>
        </w:rPr>
      </w:pPr>
      <w:r>
        <w:rPr>
          <w:rFonts w:hint="eastAsia"/>
        </w:rPr>
        <w:t>1</w:t>
      </w:r>
      <w:r w:rsidR="00D65C08">
        <w:rPr>
          <w:rFonts w:hint="eastAsia"/>
        </w:rPr>
        <w:t>7</w:t>
      </w:r>
      <w:r w:rsidR="00F74054">
        <w:rPr>
          <w:rFonts w:hint="eastAsia"/>
        </w:rPr>
        <w:t>、高い国保税の引き下げを図るとともに、国保税滞納者への短期被保険者証や資格証明書交付は取りやめること。税減免申請手続きの簡素化を図り、市民が利用しやすいものに改善すること。</w:t>
      </w:r>
    </w:p>
    <w:p w:rsidR="002E405F" w:rsidRDefault="00C94184" w:rsidP="0006410F">
      <w:pPr>
        <w:spacing w:line="420" w:lineRule="exact"/>
        <w:ind w:left="260" w:hangingChars="100" w:hanging="260"/>
        <w:rPr>
          <w:rFonts w:hint="eastAsia"/>
        </w:rPr>
      </w:pPr>
      <w:r>
        <w:rPr>
          <w:rFonts w:hint="eastAsia"/>
        </w:rPr>
        <w:t>1</w:t>
      </w:r>
      <w:r w:rsidR="00D65C08">
        <w:rPr>
          <w:rFonts w:hint="eastAsia"/>
        </w:rPr>
        <w:t>8</w:t>
      </w:r>
      <w:r w:rsidR="00A768A3">
        <w:rPr>
          <w:rFonts w:hint="eastAsia"/>
        </w:rPr>
        <w:t>、</w:t>
      </w:r>
      <w:r w:rsidR="005C1AA9">
        <w:rPr>
          <w:rFonts w:hint="eastAsia"/>
        </w:rPr>
        <w:t>これ以上の保育園民営化は</w:t>
      </w:r>
      <w:r w:rsidR="00D06FD2">
        <w:rPr>
          <w:rFonts w:hint="eastAsia"/>
        </w:rPr>
        <w:t>おこなわない</w:t>
      </w:r>
      <w:r w:rsidR="005C1AA9">
        <w:rPr>
          <w:rFonts w:hint="eastAsia"/>
        </w:rPr>
        <w:t>こと。</w:t>
      </w:r>
      <w:r w:rsidR="00BD3D60">
        <w:rPr>
          <w:rFonts w:hint="eastAsia"/>
        </w:rPr>
        <w:t>また、認可保育園を増やすこと。</w:t>
      </w:r>
    </w:p>
    <w:p w:rsidR="00575198" w:rsidRDefault="00C94184" w:rsidP="0006410F">
      <w:pPr>
        <w:spacing w:line="420" w:lineRule="exact"/>
        <w:ind w:left="260" w:hangingChars="100" w:hanging="260"/>
        <w:rPr>
          <w:rFonts w:hint="eastAsia"/>
        </w:rPr>
      </w:pPr>
      <w:r>
        <w:rPr>
          <w:rFonts w:hint="eastAsia"/>
        </w:rPr>
        <w:t>1</w:t>
      </w:r>
      <w:r w:rsidR="00D65C08">
        <w:rPr>
          <w:rFonts w:hint="eastAsia"/>
        </w:rPr>
        <w:t>9</w:t>
      </w:r>
      <w:r w:rsidR="00A768A3">
        <w:rPr>
          <w:rFonts w:hint="eastAsia"/>
        </w:rPr>
        <w:t>、土曜日保育、産休明けからのゼロ歳児保育、障害児保育などが十分に</w:t>
      </w:r>
      <w:r w:rsidR="000C7457">
        <w:rPr>
          <w:rFonts w:hint="eastAsia"/>
        </w:rPr>
        <w:t>おこ</w:t>
      </w:r>
      <w:r w:rsidR="00A768A3">
        <w:rPr>
          <w:rFonts w:hint="eastAsia"/>
        </w:rPr>
        <w:t>なえるよう、必要な保育士の配置や民間保育所への援助を強めること。また、保育料の引き下げを図ること。</w:t>
      </w:r>
    </w:p>
    <w:p w:rsidR="00A709FE" w:rsidRPr="001F11E2" w:rsidRDefault="00D65C08" w:rsidP="0006410F">
      <w:pPr>
        <w:spacing w:line="420" w:lineRule="exact"/>
        <w:ind w:left="260" w:hangingChars="100" w:hanging="260"/>
        <w:rPr>
          <w:rFonts w:hint="eastAsia"/>
        </w:rPr>
      </w:pPr>
      <w:r>
        <w:rPr>
          <w:rFonts w:hint="eastAsia"/>
        </w:rPr>
        <w:t>20</w:t>
      </w:r>
      <w:r w:rsidR="00D1178F">
        <w:rPr>
          <w:rFonts w:hint="eastAsia"/>
        </w:rPr>
        <w:t>、</w:t>
      </w:r>
      <w:r w:rsidR="001F11E2">
        <w:rPr>
          <w:rFonts w:hint="eastAsia"/>
        </w:rPr>
        <w:t>学童保育の年齢制限を止め、すべての学区で希望する学童が全員入れるよう、市の責任で施設の増設や改善、</w:t>
      </w:r>
      <w:r w:rsidR="00F76B1C">
        <w:rPr>
          <w:rFonts w:hint="eastAsia"/>
        </w:rPr>
        <w:t>指導員</w:t>
      </w:r>
      <w:r w:rsidR="001F11E2">
        <w:rPr>
          <w:rFonts w:hint="eastAsia"/>
        </w:rPr>
        <w:t>の増員</w:t>
      </w:r>
      <w:r w:rsidR="00703E7D">
        <w:rPr>
          <w:rFonts w:hint="eastAsia"/>
        </w:rPr>
        <w:t>等を図ること。</w:t>
      </w:r>
    </w:p>
    <w:p w:rsidR="00BD5CBC" w:rsidRDefault="00D65C08" w:rsidP="0006410F">
      <w:pPr>
        <w:spacing w:line="420" w:lineRule="exact"/>
        <w:ind w:left="260" w:hangingChars="100" w:hanging="260"/>
        <w:rPr>
          <w:rFonts w:hint="eastAsia"/>
        </w:rPr>
      </w:pPr>
      <w:r>
        <w:rPr>
          <w:rFonts w:hint="eastAsia"/>
        </w:rPr>
        <w:t>21</w:t>
      </w:r>
      <w:r w:rsidR="00703E7D">
        <w:rPr>
          <w:rFonts w:hint="eastAsia"/>
        </w:rPr>
        <w:t>、</w:t>
      </w:r>
      <w:r w:rsidR="00D1178F">
        <w:rPr>
          <w:rFonts w:hint="eastAsia"/>
        </w:rPr>
        <w:t>子ども</w:t>
      </w:r>
      <w:r w:rsidR="00BD5CBC">
        <w:rPr>
          <w:rFonts w:hint="eastAsia"/>
        </w:rPr>
        <w:t>医療費</w:t>
      </w:r>
      <w:r w:rsidR="00DE3028">
        <w:rPr>
          <w:rFonts w:hint="eastAsia"/>
        </w:rPr>
        <w:t>助成</w:t>
      </w:r>
      <w:r w:rsidR="00BD5CBC">
        <w:rPr>
          <w:rFonts w:hint="eastAsia"/>
        </w:rPr>
        <w:t>制度</w:t>
      </w:r>
      <w:r w:rsidR="00DE3028">
        <w:rPr>
          <w:rFonts w:hint="eastAsia"/>
        </w:rPr>
        <w:t>の完全無料化を図る</w:t>
      </w:r>
      <w:r w:rsidR="00BD5CBC">
        <w:rPr>
          <w:rFonts w:hint="eastAsia"/>
        </w:rPr>
        <w:t>こと。</w:t>
      </w:r>
      <w:r w:rsidR="005C1AA9">
        <w:rPr>
          <w:rFonts w:hint="eastAsia"/>
        </w:rPr>
        <w:t>また、島田市が実施している父子家庭支援金制度を参考に、父子家庭への生活支援を強めること。</w:t>
      </w:r>
      <w:r w:rsidR="00B36B29">
        <w:rPr>
          <w:rFonts w:hint="eastAsia"/>
        </w:rPr>
        <w:t>母子家庭等援助費（入学祝い金）を５万円に戻すこと。</w:t>
      </w:r>
    </w:p>
    <w:p w:rsidR="00A709FE" w:rsidRPr="00703E7D" w:rsidRDefault="00D65C08" w:rsidP="0006410F">
      <w:pPr>
        <w:spacing w:line="420" w:lineRule="exact"/>
        <w:ind w:left="260" w:hangingChars="100" w:hanging="260"/>
        <w:rPr>
          <w:rFonts w:hint="eastAsia"/>
        </w:rPr>
      </w:pPr>
      <w:r>
        <w:rPr>
          <w:rFonts w:hint="eastAsia"/>
        </w:rPr>
        <w:t>22</w:t>
      </w:r>
      <w:r w:rsidR="00BD5CBC">
        <w:rPr>
          <w:rFonts w:hint="eastAsia"/>
        </w:rPr>
        <w:t>、</w:t>
      </w:r>
      <w:r w:rsidR="00052394">
        <w:rPr>
          <w:rFonts w:hint="eastAsia"/>
        </w:rPr>
        <w:t>在宅ねたきり老人等介護人手当</w:t>
      </w:r>
      <w:r w:rsidR="00156B74">
        <w:rPr>
          <w:rFonts w:hint="eastAsia"/>
        </w:rPr>
        <w:t>を</w:t>
      </w:r>
      <w:r w:rsidR="00717E2A">
        <w:rPr>
          <w:rFonts w:hint="eastAsia"/>
        </w:rPr>
        <w:t>復活</w:t>
      </w:r>
      <w:r w:rsidR="00156B74">
        <w:rPr>
          <w:rFonts w:hint="eastAsia"/>
        </w:rPr>
        <w:t>すること。その際、以前の</w:t>
      </w:r>
      <w:r w:rsidR="00DE3028">
        <w:rPr>
          <w:rFonts w:hint="eastAsia"/>
        </w:rPr>
        <w:t>介護度</w:t>
      </w:r>
      <w:r w:rsidR="00052394">
        <w:rPr>
          <w:rFonts w:hint="eastAsia"/>
        </w:rPr>
        <w:t>等</w:t>
      </w:r>
      <w:r w:rsidR="00DE3028">
        <w:rPr>
          <w:rFonts w:hint="eastAsia"/>
        </w:rPr>
        <w:t>による制限</w:t>
      </w:r>
      <w:r w:rsidR="00052394">
        <w:rPr>
          <w:rFonts w:hint="eastAsia"/>
        </w:rPr>
        <w:t>を撤廃又は緩和すること。</w:t>
      </w:r>
    </w:p>
    <w:p w:rsidR="00703E7D" w:rsidRPr="00BE4E9D" w:rsidRDefault="002E405F" w:rsidP="00692BCF">
      <w:pPr>
        <w:spacing w:line="420" w:lineRule="exact"/>
        <w:ind w:left="260" w:hangingChars="100" w:hanging="260"/>
        <w:rPr>
          <w:rFonts w:hint="eastAsia"/>
        </w:rPr>
      </w:pPr>
      <w:r>
        <w:rPr>
          <w:rFonts w:hint="eastAsia"/>
        </w:rPr>
        <w:t>2</w:t>
      </w:r>
      <w:r w:rsidR="00D65C08">
        <w:rPr>
          <w:rFonts w:hint="eastAsia"/>
        </w:rPr>
        <w:t>3</w:t>
      </w:r>
      <w:r w:rsidR="00BD5CBC">
        <w:rPr>
          <w:rFonts w:hint="eastAsia"/>
        </w:rPr>
        <w:t>、</w:t>
      </w:r>
      <w:r w:rsidR="00052394">
        <w:rPr>
          <w:rFonts w:hint="eastAsia"/>
        </w:rPr>
        <w:t>はり</w:t>
      </w:r>
      <w:r w:rsidR="00BE4E9D">
        <w:rPr>
          <w:rFonts w:hint="eastAsia"/>
        </w:rPr>
        <w:t>・</w:t>
      </w:r>
      <w:r w:rsidR="00052394">
        <w:rPr>
          <w:rFonts w:hint="eastAsia"/>
        </w:rPr>
        <w:t>灸</w:t>
      </w:r>
      <w:r w:rsidR="00BE4E9D">
        <w:rPr>
          <w:rFonts w:hint="eastAsia"/>
        </w:rPr>
        <w:t>・</w:t>
      </w:r>
      <w:r w:rsidR="00052394">
        <w:rPr>
          <w:rFonts w:hint="eastAsia"/>
        </w:rPr>
        <w:t>マッサージ</w:t>
      </w:r>
      <w:r w:rsidR="00BE4E9D">
        <w:rPr>
          <w:rFonts w:hint="eastAsia"/>
        </w:rPr>
        <w:t>治療費</w:t>
      </w:r>
      <w:r w:rsidR="00052394">
        <w:rPr>
          <w:rFonts w:hint="eastAsia"/>
        </w:rPr>
        <w:t>助成</w:t>
      </w:r>
      <w:r w:rsidR="00156B74">
        <w:rPr>
          <w:rFonts w:hint="eastAsia"/>
        </w:rPr>
        <w:t>の</w:t>
      </w:r>
      <w:r w:rsidR="00016C01">
        <w:rPr>
          <w:rFonts w:hint="eastAsia"/>
        </w:rPr>
        <w:t>所得制限を撤廃すること</w:t>
      </w:r>
      <w:r w:rsidR="00052394">
        <w:rPr>
          <w:rFonts w:hint="eastAsia"/>
        </w:rPr>
        <w:t>。</w:t>
      </w:r>
      <w:r w:rsidR="00692BCF">
        <w:rPr>
          <w:rFonts w:hint="eastAsia"/>
        </w:rPr>
        <w:t>高齢</w:t>
      </w:r>
      <w:r w:rsidR="00BE4E9D">
        <w:rPr>
          <w:rFonts w:hint="eastAsia"/>
        </w:rPr>
        <w:t>者路線バス乗車券交付事業</w:t>
      </w:r>
      <w:r w:rsidR="00016C01">
        <w:rPr>
          <w:rFonts w:hint="eastAsia"/>
        </w:rPr>
        <w:t>の所得制限</w:t>
      </w:r>
      <w:r w:rsidR="00692BCF">
        <w:rPr>
          <w:rFonts w:hint="eastAsia"/>
        </w:rPr>
        <w:t>も</w:t>
      </w:r>
      <w:r w:rsidR="00016C01">
        <w:rPr>
          <w:rFonts w:hint="eastAsia"/>
        </w:rPr>
        <w:t>撤廃し、</w:t>
      </w:r>
      <w:r w:rsidR="00BE4E9D">
        <w:rPr>
          <w:rFonts w:hint="eastAsia"/>
        </w:rPr>
        <w:t>タクシー乗車にも拡大</w:t>
      </w:r>
      <w:r w:rsidR="00016C01">
        <w:rPr>
          <w:rFonts w:hint="eastAsia"/>
        </w:rPr>
        <w:t>すること</w:t>
      </w:r>
      <w:r w:rsidR="00BE4E9D">
        <w:rPr>
          <w:rFonts w:hint="eastAsia"/>
        </w:rPr>
        <w:t>。</w:t>
      </w:r>
    </w:p>
    <w:p w:rsidR="00BE4E9D" w:rsidRDefault="00D1178F" w:rsidP="0006410F">
      <w:pPr>
        <w:spacing w:line="420" w:lineRule="exact"/>
        <w:ind w:left="260" w:hangingChars="100" w:hanging="260"/>
        <w:rPr>
          <w:rFonts w:hint="eastAsia"/>
        </w:rPr>
      </w:pPr>
      <w:r>
        <w:rPr>
          <w:rFonts w:hint="eastAsia"/>
        </w:rPr>
        <w:t>2</w:t>
      </w:r>
      <w:r w:rsidR="00D65C08">
        <w:rPr>
          <w:rFonts w:hint="eastAsia"/>
        </w:rPr>
        <w:t>4</w:t>
      </w:r>
      <w:r w:rsidR="00BE4E9D">
        <w:rPr>
          <w:rFonts w:hint="eastAsia"/>
        </w:rPr>
        <w:t>、</w:t>
      </w:r>
      <w:r w:rsidR="00375F93">
        <w:rPr>
          <w:rFonts w:hint="eastAsia"/>
        </w:rPr>
        <w:t>介護保険事業に変更した</w:t>
      </w:r>
      <w:r w:rsidR="00BE4E9D">
        <w:rPr>
          <w:rFonts w:hint="eastAsia"/>
        </w:rPr>
        <w:t>紙オムツ</w:t>
      </w:r>
      <w:r w:rsidR="00EF3193">
        <w:rPr>
          <w:rFonts w:hint="eastAsia"/>
        </w:rPr>
        <w:t>等の</w:t>
      </w:r>
      <w:r w:rsidR="00DF4468">
        <w:rPr>
          <w:rFonts w:hint="eastAsia"/>
        </w:rPr>
        <w:t>日常生活用具</w:t>
      </w:r>
      <w:r w:rsidR="00717E2A">
        <w:rPr>
          <w:rFonts w:hint="eastAsia"/>
        </w:rPr>
        <w:t>支給</w:t>
      </w:r>
      <w:r w:rsidR="00EF3193">
        <w:rPr>
          <w:rFonts w:hint="eastAsia"/>
        </w:rPr>
        <w:t>制度</w:t>
      </w:r>
      <w:r w:rsidR="00375F93">
        <w:rPr>
          <w:rFonts w:hint="eastAsia"/>
        </w:rPr>
        <w:t>について、</w:t>
      </w:r>
      <w:r w:rsidR="002E405F">
        <w:rPr>
          <w:rFonts w:hint="eastAsia"/>
        </w:rPr>
        <w:t>要介護度</w:t>
      </w:r>
      <w:r w:rsidR="002E405F">
        <w:rPr>
          <w:rFonts w:hint="eastAsia"/>
        </w:rPr>
        <w:t>2</w:t>
      </w:r>
      <w:r w:rsidR="002E405F">
        <w:rPr>
          <w:rFonts w:hint="eastAsia"/>
        </w:rPr>
        <w:t>以下や</w:t>
      </w:r>
      <w:r w:rsidR="00BE4E9D">
        <w:rPr>
          <w:rFonts w:hint="eastAsia"/>
        </w:rPr>
        <w:t>入院の場合でも支給できるよう改善し、紙オムツ券は１枚</w:t>
      </w:r>
      <w:r w:rsidR="00BE4E9D">
        <w:rPr>
          <w:rFonts w:hint="eastAsia"/>
        </w:rPr>
        <w:t>4,000</w:t>
      </w:r>
      <w:r w:rsidR="00BE4E9D">
        <w:rPr>
          <w:rFonts w:hint="eastAsia"/>
        </w:rPr>
        <w:t>円に増額すること。</w:t>
      </w:r>
    </w:p>
    <w:p w:rsidR="00703E7D" w:rsidRPr="00BE4E9D" w:rsidRDefault="00D50078" w:rsidP="0006410F">
      <w:pPr>
        <w:spacing w:line="420" w:lineRule="exact"/>
        <w:ind w:left="260" w:hangingChars="100" w:hanging="260"/>
        <w:rPr>
          <w:rFonts w:hint="eastAsia"/>
        </w:rPr>
      </w:pPr>
      <w:r>
        <w:rPr>
          <w:rFonts w:hint="eastAsia"/>
        </w:rPr>
        <w:t>2</w:t>
      </w:r>
      <w:r w:rsidR="00D65C08">
        <w:rPr>
          <w:rFonts w:hint="eastAsia"/>
        </w:rPr>
        <w:t>5</w:t>
      </w:r>
      <w:r w:rsidR="00C9205D">
        <w:rPr>
          <w:rFonts w:hint="eastAsia"/>
        </w:rPr>
        <w:t>、老人憩いの家建設費補助率を引き上げること。</w:t>
      </w:r>
    </w:p>
    <w:p w:rsidR="00703E7D" w:rsidRDefault="00C94184" w:rsidP="0006410F">
      <w:pPr>
        <w:spacing w:line="420" w:lineRule="exact"/>
        <w:rPr>
          <w:rFonts w:hint="eastAsia"/>
        </w:rPr>
      </w:pPr>
      <w:r>
        <w:rPr>
          <w:rFonts w:hint="eastAsia"/>
        </w:rPr>
        <w:t>2</w:t>
      </w:r>
      <w:r w:rsidR="00D65C08">
        <w:rPr>
          <w:rFonts w:hint="eastAsia"/>
        </w:rPr>
        <w:t>6</w:t>
      </w:r>
      <w:r w:rsidR="00C9205D">
        <w:rPr>
          <w:rFonts w:hint="eastAsia"/>
        </w:rPr>
        <w:t>、手話通訳のできる職員</w:t>
      </w:r>
      <w:r w:rsidR="00DE3028">
        <w:rPr>
          <w:rFonts w:hint="eastAsia"/>
        </w:rPr>
        <w:t>の窓口配置を、さらに拡げる</w:t>
      </w:r>
      <w:r w:rsidR="00C9205D">
        <w:rPr>
          <w:rFonts w:hint="eastAsia"/>
        </w:rPr>
        <w:t>こと。</w:t>
      </w:r>
    </w:p>
    <w:p w:rsidR="00C9205D" w:rsidRPr="00C9205D" w:rsidRDefault="00C94184" w:rsidP="0006410F">
      <w:pPr>
        <w:spacing w:line="420" w:lineRule="exact"/>
        <w:ind w:left="260" w:hangingChars="100" w:hanging="260"/>
        <w:rPr>
          <w:rFonts w:hint="eastAsia"/>
        </w:rPr>
      </w:pPr>
      <w:r>
        <w:rPr>
          <w:rFonts w:hint="eastAsia"/>
        </w:rPr>
        <w:t>2</w:t>
      </w:r>
      <w:r w:rsidR="00D65C08">
        <w:rPr>
          <w:rFonts w:hint="eastAsia"/>
        </w:rPr>
        <w:t>7</w:t>
      </w:r>
      <w:r w:rsidR="00C9205D">
        <w:rPr>
          <w:rFonts w:hint="eastAsia"/>
        </w:rPr>
        <w:t>、障害者やお年寄りが住みやすい住宅への改造費助成額を増額し、積極的に促進すること。</w:t>
      </w:r>
    </w:p>
    <w:p w:rsidR="00703E7D" w:rsidRDefault="00C94184" w:rsidP="0006410F">
      <w:pPr>
        <w:spacing w:line="420" w:lineRule="exact"/>
        <w:ind w:left="260" w:hangingChars="100" w:hanging="260"/>
        <w:rPr>
          <w:rFonts w:hint="eastAsia"/>
        </w:rPr>
      </w:pPr>
      <w:r>
        <w:rPr>
          <w:rFonts w:hint="eastAsia"/>
        </w:rPr>
        <w:t>2</w:t>
      </w:r>
      <w:r w:rsidR="00D65C08">
        <w:rPr>
          <w:rFonts w:hint="eastAsia"/>
        </w:rPr>
        <w:t>8</w:t>
      </w:r>
      <w:r w:rsidR="00714905">
        <w:rPr>
          <w:rFonts w:hint="eastAsia"/>
        </w:rPr>
        <w:t>、１人暮らし老人等食事サービスは、毎日</w:t>
      </w:r>
      <w:r w:rsidR="000E1C27">
        <w:rPr>
          <w:rFonts w:hint="eastAsia"/>
        </w:rPr>
        <w:t>配食</w:t>
      </w:r>
      <w:r w:rsidR="00714905">
        <w:rPr>
          <w:rFonts w:hint="eastAsia"/>
        </w:rPr>
        <w:t>に</w:t>
      </w:r>
      <w:r w:rsidR="000E1C27">
        <w:rPr>
          <w:rFonts w:hint="eastAsia"/>
        </w:rPr>
        <w:t>拡大するとともに</w:t>
      </w:r>
      <w:r w:rsidR="00714905">
        <w:rPr>
          <w:rFonts w:hint="eastAsia"/>
        </w:rPr>
        <w:t>、希望する老人世帯にもサービスを広げること。</w:t>
      </w:r>
    </w:p>
    <w:p w:rsidR="005C1AA9" w:rsidRDefault="00022CD7" w:rsidP="0006410F">
      <w:pPr>
        <w:spacing w:line="420" w:lineRule="exact"/>
        <w:ind w:left="260" w:hangingChars="100" w:hanging="260"/>
        <w:rPr>
          <w:rFonts w:hint="eastAsia"/>
        </w:rPr>
      </w:pPr>
      <w:r>
        <w:rPr>
          <w:rFonts w:hint="eastAsia"/>
        </w:rPr>
        <w:t>2</w:t>
      </w:r>
      <w:r w:rsidR="00D65C08">
        <w:rPr>
          <w:rFonts w:hint="eastAsia"/>
        </w:rPr>
        <w:t>9</w:t>
      </w:r>
      <w:r>
        <w:rPr>
          <w:rFonts w:hint="eastAsia"/>
        </w:rPr>
        <w:t>、</w:t>
      </w:r>
      <w:r w:rsidR="00AA6842">
        <w:rPr>
          <w:rFonts w:hint="eastAsia"/>
        </w:rPr>
        <w:t>特別養護老人ホームの施設整備に対する補助の補助率を高め、施設増設を図ること。</w:t>
      </w:r>
    </w:p>
    <w:p w:rsidR="003D050F" w:rsidRDefault="00D65C08" w:rsidP="0006410F">
      <w:pPr>
        <w:spacing w:line="420" w:lineRule="exact"/>
        <w:ind w:left="260" w:hangingChars="100" w:hanging="260"/>
        <w:rPr>
          <w:rFonts w:hint="eastAsia"/>
        </w:rPr>
      </w:pPr>
      <w:r>
        <w:rPr>
          <w:rFonts w:hint="eastAsia"/>
        </w:rPr>
        <w:t>30</w:t>
      </w:r>
      <w:r w:rsidR="005C1AA9">
        <w:rPr>
          <w:rFonts w:hint="eastAsia"/>
        </w:rPr>
        <w:t>、</w:t>
      </w:r>
      <w:r w:rsidR="003D050F">
        <w:rPr>
          <w:rFonts w:hint="eastAsia"/>
        </w:rPr>
        <w:t>健康・予防日本一を掲げ、健康</w:t>
      </w:r>
      <w:r w:rsidR="00B46B0F">
        <w:rPr>
          <w:rFonts w:hint="eastAsia"/>
        </w:rPr>
        <w:t>企画</w:t>
      </w:r>
      <w:r w:rsidR="003D050F">
        <w:rPr>
          <w:rFonts w:hint="eastAsia"/>
        </w:rPr>
        <w:t>室を設けたことは、大いに評価する。</w:t>
      </w:r>
      <w:r w:rsidR="007852D6">
        <w:rPr>
          <w:rFonts w:hint="eastAsia"/>
        </w:rPr>
        <w:t>保健師をさらに増員し、予防医療と健康推進事業のいっそうの充実、前進を図ること。</w:t>
      </w:r>
      <w:r w:rsidR="003D050F">
        <w:rPr>
          <w:rFonts w:hint="eastAsia"/>
        </w:rPr>
        <w:t>とりわけ、死亡率トップのがん、患者数トップの脳梗塞にならない対策を強められたい。この点で、市役所をはじめ公共施設内での禁煙を徹底すること。</w:t>
      </w:r>
    </w:p>
    <w:p w:rsidR="003A6668" w:rsidRDefault="00022CD7" w:rsidP="003D050F">
      <w:pPr>
        <w:spacing w:line="420" w:lineRule="exact"/>
        <w:ind w:leftChars="100" w:left="260" w:firstLineChars="100" w:firstLine="260"/>
        <w:rPr>
          <w:rFonts w:hint="eastAsia"/>
        </w:rPr>
      </w:pPr>
      <w:r>
        <w:rPr>
          <w:rFonts w:hint="eastAsia"/>
        </w:rPr>
        <w:t>旧岡部町保健施設「きすみれ」</w:t>
      </w:r>
      <w:r w:rsidR="00375F93">
        <w:rPr>
          <w:rFonts w:hint="eastAsia"/>
        </w:rPr>
        <w:t>は、市東部地域の保健センターとして位置づけ、</w:t>
      </w:r>
      <w:r>
        <w:rPr>
          <w:rFonts w:hint="eastAsia"/>
        </w:rPr>
        <w:t>乳幼児健診</w:t>
      </w:r>
      <w:r w:rsidR="00375F93">
        <w:rPr>
          <w:rFonts w:hint="eastAsia"/>
        </w:rPr>
        <w:t>等</w:t>
      </w:r>
      <w:r w:rsidR="008B7688">
        <w:rPr>
          <w:rFonts w:hint="eastAsia"/>
        </w:rPr>
        <w:t>ができるようにする</w:t>
      </w:r>
      <w:r w:rsidR="00375F93">
        <w:rPr>
          <w:rFonts w:hint="eastAsia"/>
        </w:rPr>
        <w:t>こと</w:t>
      </w:r>
      <w:r w:rsidR="008B7688">
        <w:rPr>
          <w:rFonts w:hint="eastAsia"/>
        </w:rPr>
        <w:t>。</w:t>
      </w:r>
    </w:p>
    <w:p w:rsidR="002C53A7" w:rsidRDefault="00D65C08" w:rsidP="00B36B29">
      <w:pPr>
        <w:spacing w:line="420" w:lineRule="exact"/>
        <w:ind w:left="260" w:hangingChars="100" w:hanging="260"/>
        <w:rPr>
          <w:rFonts w:hint="eastAsia"/>
        </w:rPr>
      </w:pPr>
      <w:r>
        <w:rPr>
          <w:rFonts w:hint="eastAsia"/>
        </w:rPr>
        <w:t>31</w:t>
      </w:r>
      <w:r w:rsidR="002C53A7">
        <w:rPr>
          <w:rFonts w:hint="eastAsia"/>
        </w:rPr>
        <w:t>、妊婦健康診査の年</w:t>
      </w:r>
      <w:r w:rsidR="002C53A7">
        <w:rPr>
          <w:rFonts w:hint="eastAsia"/>
        </w:rPr>
        <w:t>14</w:t>
      </w:r>
      <w:r w:rsidR="002C53A7">
        <w:rPr>
          <w:rFonts w:hint="eastAsia"/>
        </w:rPr>
        <w:t>回公費負担制度を、引き続き実施すること。</w:t>
      </w:r>
      <w:r w:rsidR="00F76B1C">
        <w:rPr>
          <w:rFonts w:hint="eastAsia"/>
        </w:rPr>
        <w:t>また、細菌性髄膜炎ワクチンの定期接種事業を推進すること。</w:t>
      </w:r>
    </w:p>
    <w:p w:rsidR="00022CD7" w:rsidRDefault="00D65C08" w:rsidP="00B36B29">
      <w:pPr>
        <w:spacing w:line="420" w:lineRule="exact"/>
        <w:ind w:left="260" w:hangingChars="100" w:hanging="260"/>
        <w:rPr>
          <w:rFonts w:hint="eastAsia"/>
        </w:rPr>
      </w:pPr>
      <w:r>
        <w:rPr>
          <w:rFonts w:hint="eastAsia"/>
        </w:rPr>
        <w:t>32</w:t>
      </w:r>
      <w:r>
        <w:rPr>
          <w:rFonts w:hint="eastAsia"/>
        </w:rPr>
        <w:t>、</w:t>
      </w:r>
      <w:r w:rsidR="00B36B29">
        <w:rPr>
          <w:rFonts w:hint="eastAsia"/>
        </w:rPr>
        <w:t>生活保護に関して</w:t>
      </w:r>
      <w:r w:rsidR="004A73FA">
        <w:rPr>
          <w:rFonts w:hint="eastAsia"/>
        </w:rPr>
        <w:t>は</w:t>
      </w:r>
      <w:r w:rsidR="00B36B29">
        <w:rPr>
          <w:rFonts w:hint="eastAsia"/>
        </w:rPr>
        <w:t>保護申請権尊重を</w:t>
      </w:r>
      <w:r w:rsidR="004A73FA">
        <w:rPr>
          <w:rFonts w:hint="eastAsia"/>
        </w:rPr>
        <w:t>基本と</w:t>
      </w:r>
      <w:r w:rsidR="00B36B29">
        <w:rPr>
          <w:rFonts w:hint="eastAsia"/>
        </w:rPr>
        <w:t>し、相談者にまず受給申請書を渡</w:t>
      </w:r>
      <w:r w:rsidR="002F1C13">
        <w:rPr>
          <w:rFonts w:hint="eastAsia"/>
        </w:rPr>
        <w:t>して</w:t>
      </w:r>
      <w:r w:rsidR="00B36B29">
        <w:rPr>
          <w:rFonts w:hint="eastAsia"/>
        </w:rPr>
        <w:t>から</w:t>
      </w:r>
      <w:r w:rsidR="002F1C13">
        <w:rPr>
          <w:rFonts w:hint="eastAsia"/>
        </w:rPr>
        <w:t>説明を</w:t>
      </w:r>
      <w:r w:rsidR="00B36B29">
        <w:rPr>
          <w:rFonts w:hint="eastAsia"/>
        </w:rPr>
        <w:t>始める</w:t>
      </w:r>
      <w:r w:rsidR="004A73FA">
        <w:rPr>
          <w:rFonts w:hint="eastAsia"/>
        </w:rPr>
        <w:t>ようにする</w:t>
      </w:r>
      <w:r w:rsidR="00B36B29">
        <w:rPr>
          <w:rFonts w:hint="eastAsia"/>
        </w:rPr>
        <w:t>こと。</w:t>
      </w:r>
      <w:r w:rsidR="003E6058">
        <w:rPr>
          <w:rFonts w:hint="eastAsia"/>
        </w:rPr>
        <w:t>就労支援、自立支援は、</w:t>
      </w:r>
      <w:r w:rsidR="00780E15">
        <w:rPr>
          <w:rFonts w:hint="eastAsia"/>
        </w:rPr>
        <w:t>担当職員を増やし、</w:t>
      </w:r>
      <w:r w:rsidR="000C7457">
        <w:rPr>
          <w:rFonts w:hint="eastAsia"/>
        </w:rPr>
        <w:t>社会的自立ができるよう、</w:t>
      </w:r>
      <w:r w:rsidR="00780E15">
        <w:rPr>
          <w:rFonts w:hint="eastAsia"/>
        </w:rPr>
        <w:t>多面的な支援をおこなうようにすること。</w:t>
      </w:r>
    </w:p>
    <w:p w:rsidR="002E405F" w:rsidRDefault="002E405F" w:rsidP="0006410F">
      <w:pPr>
        <w:spacing w:line="420" w:lineRule="exact"/>
        <w:rPr>
          <w:rFonts w:hint="eastAsia"/>
        </w:rPr>
      </w:pPr>
    </w:p>
    <w:p w:rsidR="006B0BC2" w:rsidRDefault="006B0BC2" w:rsidP="0006410F">
      <w:pPr>
        <w:spacing w:line="420" w:lineRule="exact"/>
        <w:rPr>
          <w:rFonts w:ascii="HG丸ｺﾞｼｯｸM-PRO" w:eastAsia="HG丸ｺﾞｼｯｸM-PRO" w:hint="eastAsia"/>
        </w:rPr>
      </w:pPr>
      <w:r>
        <w:rPr>
          <w:rFonts w:ascii="HG丸ｺﾞｼｯｸM-PRO" w:eastAsia="HG丸ｺﾞｼｯｸM-PRO" w:hint="eastAsia"/>
        </w:rPr>
        <w:t>《産業振興部関係》</w:t>
      </w:r>
    </w:p>
    <w:p w:rsidR="000135C2" w:rsidRDefault="004A73FA" w:rsidP="0006410F">
      <w:pPr>
        <w:spacing w:line="420" w:lineRule="exact"/>
        <w:ind w:left="260" w:hangingChars="100" w:hanging="260"/>
        <w:rPr>
          <w:rFonts w:hint="eastAsia"/>
        </w:rPr>
      </w:pPr>
      <w:r>
        <w:rPr>
          <w:rFonts w:hint="eastAsia"/>
        </w:rPr>
        <w:t>3</w:t>
      </w:r>
      <w:r w:rsidR="003E6058">
        <w:rPr>
          <w:rFonts w:hint="eastAsia"/>
        </w:rPr>
        <w:t>3</w:t>
      </w:r>
      <w:r w:rsidR="00D50078">
        <w:rPr>
          <w:rFonts w:hint="eastAsia"/>
        </w:rPr>
        <w:t>、</w:t>
      </w:r>
      <w:r w:rsidR="00604BD7">
        <w:rPr>
          <w:rFonts w:hint="eastAsia"/>
        </w:rPr>
        <w:t>商工業者の実態調査・把握に努め、</w:t>
      </w:r>
      <w:r w:rsidR="000135C2">
        <w:rPr>
          <w:rFonts w:hint="eastAsia"/>
        </w:rPr>
        <w:t>緊急経営改善融資制度などの弾力的な対応を図るとともに、無担保、無保証の緊急かけこみ融資制度（</w:t>
      </w:r>
      <w:r w:rsidR="000135C2">
        <w:rPr>
          <w:rFonts w:hint="eastAsia"/>
        </w:rPr>
        <w:t>100</w:t>
      </w:r>
      <w:r w:rsidR="000135C2">
        <w:rPr>
          <w:rFonts w:hint="eastAsia"/>
        </w:rPr>
        <w:t>万円限度）を設けること。小口資金融資限度額を</w:t>
      </w:r>
      <w:r w:rsidR="000135C2">
        <w:rPr>
          <w:rFonts w:hint="eastAsia"/>
        </w:rPr>
        <w:t>800</w:t>
      </w:r>
      <w:r w:rsidR="000135C2">
        <w:rPr>
          <w:rFonts w:hint="eastAsia"/>
        </w:rPr>
        <w:t>万円に引き上げること。</w:t>
      </w:r>
    </w:p>
    <w:p w:rsidR="0075441F" w:rsidRPr="00604BD7" w:rsidRDefault="0075441F" w:rsidP="0006410F">
      <w:pPr>
        <w:spacing w:line="420" w:lineRule="exact"/>
        <w:ind w:left="260" w:hangingChars="100" w:hanging="260"/>
        <w:rPr>
          <w:rFonts w:hint="eastAsia"/>
        </w:rPr>
      </w:pPr>
      <w:r>
        <w:rPr>
          <w:rFonts w:hint="eastAsia"/>
        </w:rPr>
        <w:t xml:space="preserve">　　また、地域振興条例を制定し、全体的な地域振興</w:t>
      </w:r>
      <w:r w:rsidR="00302C3E">
        <w:rPr>
          <w:rFonts w:hint="eastAsia"/>
        </w:rPr>
        <w:t>、産業振興</w:t>
      </w:r>
      <w:r>
        <w:rPr>
          <w:rFonts w:hint="eastAsia"/>
        </w:rPr>
        <w:t>を図ること。</w:t>
      </w:r>
      <w:r w:rsidR="00AA6842">
        <w:rPr>
          <w:rFonts w:hint="eastAsia"/>
        </w:rPr>
        <w:t>住宅リフォーム支援制度を設けること。</w:t>
      </w:r>
    </w:p>
    <w:p w:rsidR="00703E7D" w:rsidRDefault="002C53A7" w:rsidP="0006410F">
      <w:pPr>
        <w:spacing w:line="420" w:lineRule="exact"/>
        <w:ind w:left="260" w:hangingChars="100" w:hanging="260"/>
        <w:rPr>
          <w:rFonts w:hint="eastAsia"/>
        </w:rPr>
      </w:pPr>
      <w:r>
        <w:rPr>
          <w:rFonts w:hint="eastAsia"/>
        </w:rPr>
        <w:t>3</w:t>
      </w:r>
      <w:r w:rsidR="003E6058">
        <w:rPr>
          <w:rFonts w:hint="eastAsia"/>
        </w:rPr>
        <w:t>4</w:t>
      </w:r>
      <w:r w:rsidR="000135C2">
        <w:rPr>
          <w:rFonts w:hint="eastAsia"/>
        </w:rPr>
        <w:t>、商工業者の共同事業に対する補助率を２分の１に引き上げ、また、手続の簡素化を図ること。</w:t>
      </w:r>
    </w:p>
    <w:p w:rsidR="00EA4FB1" w:rsidRPr="000F4406" w:rsidRDefault="00AA6842" w:rsidP="0006410F">
      <w:pPr>
        <w:spacing w:line="420" w:lineRule="exact"/>
        <w:ind w:left="260" w:hangingChars="100" w:hanging="260"/>
        <w:rPr>
          <w:rFonts w:hint="eastAsia"/>
        </w:rPr>
      </w:pPr>
      <w:r>
        <w:rPr>
          <w:rFonts w:hint="eastAsia"/>
        </w:rPr>
        <w:t>3</w:t>
      </w:r>
      <w:r w:rsidR="003E6058">
        <w:rPr>
          <w:rFonts w:hint="eastAsia"/>
        </w:rPr>
        <w:t>5</w:t>
      </w:r>
      <w:r w:rsidR="00EA4FB1">
        <w:rPr>
          <w:rFonts w:hint="eastAsia"/>
        </w:rPr>
        <w:t>、駅前市営駐車場の駐車料金について、文化センター利用者は無料、一般利用者は半額として、利用の向上及び商店街振興を図ること。</w:t>
      </w:r>
    </w:p>
    <w:p w:rsidR="000135C2" w:rsidRDefault="00AA6842" w:rsidP="004A73FA">
      <w:pPr>
        <w:spacing w:line="420" w:lineRule="exact"/>
        <w:ind w:left="260" w:hangingChars="100" w:hanging="260"/>
        <w:rPr>
          <w:rFonts w:hint="eastAsia"/>
        </w:rPr>
      </w:pPr>
      <w:r>
        <w:rPr>
          <w:rFonts w:hint="eastAsia"/>
        </w:rPr>
        <w:t>3</w:t>
      </w:r>
      <w:r w:rsidR="003E6058">
        <w:rPr>
          <w:rFonts w:hint="eastAsia"/>
        </w:rPr>
        <w:t>6</w:t>
      </w:r>
      <w:r w:rsidR="00BE50BF">
        <w:rPr>
          <w:rFonts w:hint="eastAsia"/>
        </w:rPr>
        <w:t>、増大</w:t>
      </w:r>
      <w:r>
        <w:rPr>
          <w:rFonts w:hint="eastAsia"/>
        </w:rPr>
        <w:t>し深刻化している農</w:t>
      </w:r>
      <w:r w:rsidR="00BE50BF">
        <w:rPr>
          <w:rFonts w:hint="eastAsia"/>
        </w:rPr>
        <w:t>作</w:t>
      </w:r>
      <w:r>
        <w:rPr>
          <w:rFonts w:hint="eastAsia"/>
        </w:rPr>
        <w:t>物等の猪被害について、</w:t>
      </w:r>
      <w:r w:rsidR="004A73FA">
        <w:rPr>
          <w:rFonts w:hint="eastAsia"/>
        </w:rPr>
        <w:t>有効性の高い電気柵設置への助成を増やし</w:t>
      </w:r>
      <w:r w:rsidR="00BE50BF">
        <w:rPr>
          <w:rFonts w:hint="eastAsia"/>
        </w:rPr>
        <w:t>、</w:t>
      </w:r>
      <w:r w:rsidR="004A73FA">
        <w:rPr>
          <w:rFonts w:hint="eastAsia"/>
        </w:rPr>
        <w:t>貸し出す檻の確保を</w:t>
      </w:r>
      <w:r w:rsidR="00BD3D60">
        <w:rPr>
          <w:rFonts w:hint="eastAsia"/>
        </w:rPr>
        <w:t>図る</w:t>
      </w:r>
      <w:r w:rsidR="004A73FA">
        <w:rPr>
          <w:rFonts w:hint="eastAsia"/>
        </w:rPr>
        <w:t>など、</w:t>
      </w:r>
      <w:r w:rsidR="00BE50BF">
        <w:rPr>
          <w:rFonts w:hint="eastAsia"/>
        </w:rPr>
        <w:t>その対策を</w:t>
      </w:r>
      <w:r w:rsidR="00BD3D60">
        <w:rPr>
          <w:rFonts w:hint="eastAsia"/>
        </w:rPr>
        <w:t>さらに</w:t>
      </w:r>
      <w:r w:rsidR="00BE50BF">
        <w:rPr>
          <w:rFonts w:hint="eastAsia"/>
        </w:rPr>
        <w:t>強めること。また、有害鳥獣駆除事業の猟友会への委託料額を引き上げ、いっそうの効果増大を図ること。</w:t>
      </w:r>
    </w:p>
    <w:p w:rsidR="00AA6842" w:rsidRDefault="004A73FA" w:rsidP="003E086D">
      <w:pPr>
        <w:spacing w:line="420" w:lineRule="exact"/>
        <w:ind w:left="260" w:hangingChars="100" w:hanging="260"/>
        <w:rPr>
          <w:rFonts w:hint="eastAsia"/>
        </w:rPr>
      </w:pPr>
      <w:r>
        <w:rPr>
          <w:rFonts w:hint="eastAsia"/>
        </w:rPr>
        <w:t>3</w:t>
      </w:r>
      <w:r w:rsidR="003E6058">
        <w:rPr>
          <w:rFonts w:hint="eastAsia"/>
        </w:rPr>
        <w:t>7</w:t>
      </w:r>
      <w:r>
        <w:rPr>
          <w:rFonts w:hint="eastAsia"/>
        </w:rPr>
        <w:t>、高草山全体が禁猟区となっていて、広大な猪の繁殖地となっている。禁猟区域を縮小できるよう、関係機関に強く働きかけること</w:t>
      </w:r>
      <w:r w:rsidR="003E086D">
        <w:rPr>
          <w:rFonts w:hint="eastAsia"/>
        </w:rPr>
        <w:t>。また、白藤の滝周辺区域を銃禁止区域にすること。</w:t>
      </w:r>
    </w:p>
    <w:p w:rsidR="003E086D" w:rsidRDefault="003E086D" w:rsidP="003E086D">
      <w:pPr>
        <w:spacing w:line="420" w:lineRule="exact"/>
        <w:ind w:left="260" w:hangingChars="100" w:hanging="260"/>
        <w:rPr>
          <w:rFonts w:hint="eastAsia"/>
        </w:rPr>
      </w:pPr>
      <w:r>
        <w:rPr>
          <w:rFonts w:hint="eastAsia"/>
        </w:rPr>
        <w:t>3</w:t>
      </w:r>
      <w:r w:rsidR="003E6058">
        <w:rPr>
          <w:rFonts w:hint="eastAsia"/>
        </w:rPr>
        <w:t>8</w:t>
      </w:r>
      <w:r>
        <w:rPr>
          <w:rFonts w:hint="eastAsia"/>
        </w:rPr>
        <w:t>、中山間地域の活性化については、市によるミニ宅地開発と空家バンクを柱とする定住人口増加対策を、計画の中心にすること。</w:t>
      </w:r>
    </w:p>
    <w:p w:rsidR="003E086D" w:rsidRDefault="003E086D" w:rsidP="003E086D">
      <w:pPr>
        <w:spacing w:line="420" w:lineRule="exact"/>
        <w:ind w:left="260" w:hangingChars="100" w:hanging="260"/>
        <w:rPr>
          <w:rFonts w:hint="eastAsia"/>
        </w:rPr>
      </w:pPr>
      <w:r>
        <w:rPr>
          <w:rFonts w:hint="eastAsia"/>
        </w:rPr>
        <w:t>3</w:t>
      </w:r>
      <w:r w:rsidR="003E6058">
        <w:rPr>
          <w:rFonts w:hint="eastAsia"/>
        </w:rPr>
        <w:t>9</w:t>
      </w:r>
      <w:r>
        <w:rPr>
          <w:rFonts w:hint="eastAsia"/>
        </w:rPr>
        <w:t>、「玉露の里」の指定管理者による運営は、産業振興の本来の目的から離れ、地元住民とも遊離している。直営に戻すこと。「柏屋」は</w:t>
      </w:r>
      <w:r w:rsidR="00742DC5">
        <w:rPr>
          <w:rFonts w:hint="eastAsia"/>
        </w:rPr>
        <w:t>指定管理者運営になじまないと思われるので、移行しないこと。また、文化・芸術のための施設、社会教育施設、スポーツ施設、社会福祉施設については、基本的に直営に戻すべきである。</w:t>
      </w:r>
    </w:p>
    <w:p w:rsidR="003E6058" w:rsidRDefault="003E6058" w:rsidP="003E086D">
      <w:pPr>
        <w:spacing w:line="420" w:lineRule="exact"/>
        <w:ind w:left="260" w:hangingChars="100" w:hanging="260"/>
        <w:rPr>
          <w:rFonts w:hint="eastAsia"/>
        </w:rPr>
      </w:pPr>
      <w:r>
        <w:rPr>
          <w:rFonts w:hint="eastAsia"/>
        </w:rPr>
        <w:t>40</w:t>
      </w:r>
      <w:r>
        <w:rPr>
          <w:rFonts w:hint="eastAsia"/>
        </w:rPr>
        <w:t>、</w:t>
      </w:r>
      <w:r w:rsidR="005C32FC">
        <w:rPr>
          <w:rFonts w:hint="eastAsia"/>
        </w:rPr>
        <w:t>蛍の増殖に努力している地域や団体に対し、その支援を拡充すること。</w:t>
      </w:r>
    </w:p>
    <w:p w:rsidR="003E086D" w:rsidRDefault="005C32FC" w:rsidP="003E086D">
      <w:pPr>
        <w:spacing w:line="420" w:lineRule="exact"/>
        <w:ind w:left="260" w:hangingChars="100" w:hanging="260"/>
        <w:rPr>
          <w:rFonts w:hint="eastAsia"/>
        </w:rPr>
      </w:pPr>
      <w:r>
        <w:rPr>
          <w:rFonts w:hint="eastAsia"/>
        </w:rPr>
        <w:t>41</w:t>
      </w:r>
      <w:r>
        <w:rPr>
          <w:rFonts w:hint="eastAsia"/>
        </w:rPr>
        <w:t>、笹川からのびく石登山道に、八十八石と展望石から上の</w:t>
      </w:r>
      <w:r w:rsidR="00AB3E06">
        <w:rPr>
          <w:rFonts w:hint="eastAsia"/>
        </w:rPr>
        <w:t>左手方向に新しいハイキングコースをつくり、すばらしい石の芸術群に新たな光をあて、びく石の魅力をさらに高めること。</w:t>
      </w:r>
    </w:p>
    <w:p w:rsidR="00780E15" w:rsidRDefault="00780E15" w:rsidP="0006410F">
      <w:pPr>
        <w:spacing w:line="420" w:lineRule="exact"/>
        <w:rPr>
          <w:rFonts w:ascii="HG丸ｺﾞｼｯｸM-PRO" w:eastAsia="HG丸ｺﾞｼｯｸM-PRO" w:hint="eastAsia"/>
        </w:rPr>
      </w:pPr>
    </w:p>
    <w:p w:rsidR="000135C2" w:rsidRPr="006467A5" w:rsidRDefault="006467A5" w:rsidP="0006410F">
      <w:pPr>
        <w:spacing w:line="420" w:lineRule="exact"/>
        <w:rPr>
          <w:rFonts w:ascii="HG丸ｺﾞｼｯｸM-PRO" w:eastAsia="HG丸ｺﾞｼｯｸM-PRO" w:hint="eastAsia"/>
        </w:rPr>
      </w:pPr>
      <w:r w:rsidRPr="006467A5">
        <w:rPr>
          <w:rFonts w:ascii="HG丸ｺﾞｼｯｸM-PRO" w:eastAsia="HG丸ｺﾞｼｯｸM-PRO" w:hint="eastAsia"/>
        </w:rPr>
        <w:t>《都市建設部関係》</w:t>
      </w:r>
    </w:p>
    <w:p w:rsidR="006B0BC2" w:rsidRDefault="00AB3E06" w:rsidP="0006410F">
      <w:pPr>
        <w:spacing w:line="420" w:lineRule="exact"/>
        <w:ind w:left="260" w:hangingChars="100" w:hanging="260"/>
        <w:rPr>
          <w:rFonts w:hint="eastAsia"/>
        </w:rPr>
      </w:pPr>
      <w:r>
        <w:rPr>
          <w:rFonts w:hint="eastAsia"/>
        </w:rPr>
        <w:t>42</w:t>
      </w:r>
      <w:r w:rsidR="006B0BC2">
        <w:rPr>
          <w:rFonts w:hint="eastAsia"/>
        </w:rPr>
        <w:t>、静鉄ジャストラインの路線バス運行については、維持、確保を図るよう努力をつくすこと。自主運行バスについては、</w:t>
      </w:r>
      <w:r w:rsidR="00ED0DDF">
        <w:rPr>
          <w:rFonts w:hint="eastAsia"/>
        </w:rPr>
        <w:t>市立総合病院直通路線など、</w:t>
      </w:r>
      <w:r w:rsidR="006B0BC2">
        <w:rPr>
          <w:rFonts w:hint="eastAsia"/>
        </w:rPr>
        <w:t>路線とバス台数、運行回数を増やして市民の利便性向上を図ること。バスの小型化や運行方法の弾力化など、各地域の住民の要望に積極的に応え、利用率向上を図ること。</w:t>
      </w:r>
    </w:p>
    <w:p w:rsidR="000135C2" w:rsidRDefault="00AB3E06" w:rsidP="0006410F">
      <w:pPr>
        <w:spacing w:line="420" w:lineRule="exact"/>
        <w:ind w:left="260" w:hangingChars="100" w:hanging="260"/>
        <w:rPr>
          <w:rFonts w:hint="eastAsia"/>
        </w:rPr>
      </w:pPr>
      <w:r>
        <w:rPr>
          <w:rFonts w:hint="eastAsia"/>
        </w:rPr>
        <w:t>43</w:t>
      </w:r>
      <w:r w:rsidR="006467A5">
        <w:rPr>
          <w:rFonts w:hint="eastAsia"/>
        </w:rPr>
        <w:t>、</w:t>
      </w:r>
      <w:r w:rsidR="007738AB">
        <w:rPr>
          <w:rFonts w:hint="eastAsia"/>
        </w:rPr>
        <w:t>市民の要望の強い</w:t>
      </w:r>
      <w:r w:rsidR="006467A5">
        <w:rPr>
          <w:rFonts w:hint="eastAsia"/>
        </w:rPr>
        <w:t>河川・水路改修と市道改良</w:t>
      </w:r>
      <w:r w:rsidR="00024EAC">
        <w:rPr>
          <w:rFonts w:hint="eastAsia"/>
        </w:rPr>
        <w:t>（道路新設改良費）</w:t>
      </w:r>
      <w:r w:rsidR="006467A5">
        <w:rPr>
          <w:rFonts w:hint="eastAsia"/>
        </w:rPr>
        <w:t>事業</w:t>
      </w:r>
      <w:r w:rsidR="00FB398A">
        <w:rPr>
          <w:rFonts w:hint="eastAsia"/>
        </w:rPr>
        <w:t>は、「仕事と雇用を増やす」面からも、</w:t>
      </w:r>
      <w:r w:rsidR="000F10F5">
        <w:rPr>
          <w:rFonts w:hint="eastAsia"/>
        </w:rPr>
        <w:t>当初予算の段階</w:t>
      </w:r>
      <w:r w:rsidR="007738AB">
        <w:rPr>
          <w:rFonts w:hint="eastAsia"/>
        </w:rPr>
        <w:t>から</w:t>
      </w:r>
      <w:r w:rsidR="00987C20">
        <w:rPr>
          <w:rFonts w:hint="eastAsia"/>
        </w:rPr>
        <w:t>積極的に</w:t>
      </w:r>
      <w:r w:rsidR="00FB398A">
        <w:rPr>
          <w:rFonts w:hint="eastAsia"/>
        </w:rPr>
        <w:t>事業費を</w:t>
      </w:r>
      <w:r w:rsidR="006467A5">
        <w:rPr>
          <w:rFonts w:hint="eastAsia"/>
        </w:rPr>
        <w:t>増額し、</w:t>
      </w:r>
      <w:r w:rsidR="00E509E2">
        <w:rPr>
          <w:rFonts w:hint="eastAsia"/>
        </w:rPr>
        <w:t>計画的に</w:t>
      </w:r>
      <w:r w:rsidR="006467A5">
        <w:rPr>
          <w:rFonts w:hint="eastAsia"/>
        </w:rPr>
        <w:t>市民の生活環境整備を進めること。</w:t>
      </w:r>
    </w:p>
    <w:p w:rsidR="00C16D0C" w:rsidRDefault="002C53A7" w:rsidP="0006410F">
      <w:pPr>
        <w:spacing w:line="420" w:lineRule="exact"/>
        <w:ind w:left="260" w:hangingChars="100" w:hanging="260"/>
        <w:rPr>
          <w:rFonts w:hint="eastAsia"/>
        </w:rPr>
      </w:pPr>
      <w:r>
        <w:rPr>
          <w:rFonts w:hint="eastAsia"/>
        </w:rPr>
        <w:t>4</w:t>
      </w:r>
      <w:r w:rsidR="00AB3E06">
        <w:rPr>
          <w:rFonts w:hint="eastAsia"/>
        </w:rPr>
        <w:t>4</w:t>
      </w:r>
      <w:r w:rsidR="006467A5">
        <w:rPr>
          <w:rFonts w:hint="eastAsia"/>
        </w:rPr>
        <w:t>、</w:t>
      </w:r>
      <w:r w:rsidR="00C16D0C">
        <w:rPr>
          <w:rFonts w:hint="eastAsia"/>
        </w:rPr>
        <w:t>準用河川改修事業の事業費増額を図るとともに、対象河川の拡大を図ること。</w:t>
      </w:r>
    </w:p>
    <w:p w:rsidR="000135C2" w:rsidRDefault="002C53A7" w:rsidP="0006410F">
      <w:pPr>
        <w:spacing w:line="420" w:lineRule="exact"/>
        <w:ind w:left="260" w:hangingChars="100" w:hanging="260"/>
        <w:rPr>
          <w:rFonts w:hint="eastAsia"/>
        </w:rPr>
      </w:pPr>
      <w:r>
        <w:rPr>
          <w:rFonts w:hint="eastAsia"/>
        </w:rPr>
        <w:t>4</w:t>
      </w:r>
      <w:r w:rsidR="00AB3E06">
        <w:rPr>
          <w:rFonts w:hint="eastAsia"/>
        </w:rPr>
        <w:t>5</w:t>
      </w:r>
      <w:r w:rsidR="00C16D0C">
        <w:rPr>
          <w:rFonts w:hint="eastAsia"/>
        </w:rPr>
        <w:t>、</w:t>
      </w:r>
      <w:r w:rsidR="006467A5">
        <w:rPr>
          <w:rFonts w:hint="eastAsia"/>
        </w:rPr>
        <w:t>住宅の入り口に係る河川・下水路占用料は、すべて無料とすること。大井川用水路の占用料も、市の責任で無料化を図ること。</w:t>
      </w:r>
    </w:p>
    <w:p w:rsidR="006467A5" w:rsidRDefault="002C53A7" w:rsidP="0006410F">
      <w:pPr>
        <w:spacing w:line="420" w:lineRule="exact"/>
        <w:ind w:left="260" w:hangingChars="100" w:hanging="260"/>
        <w:rPr>
          <w:rFonts w:hint="eastAsia"/>
        </w:rPr>
      </w:pPr>
      <w:r>
        <w:rPr>
          <w:rFonts w:hint="eastAsia"/>
        </w:rPr>
        <w:t>4</w:t>
      </w:r>
      <w:r w:rsidR="00AB3E06">
        <w:rPr>
          <w:rFonts w:hint="eastAsia"/>
        </w:rPr>
        <w:t>6</w:t>
      </w:r>
      <w:r w:rsidR="00AC5B93">
        <w:rPr>
          <w:rFonts w:hint="eastAsia"/>
        </w:rPr>
        <w:t>、ふれあい広場に幼児用遊具の設置を進めるとともに、遊休</w:t>
      </w:r>
      <w:r w:rsidR="007738AB">
        <w:rPr>
          <w:rFonts w:hint="eastAsia"/>
        </w:rPr>
        <w:t>民有</w:t>
      </w:r>
      <w:r w:rsidR="00AC5B93">
        <w:rPr>
          <w:rFonts w:hint="eastAsia"/>
        </w:rPr>
        <w:t>地の活用などで各地に児童遊園地や遊び場の設置を積極的に進めること。</w:t>
      </w:r>
    </w:p>
    <w:p w:rsidR="006467A5" w:rsidRPr="00AC5B93" w:rsidRDefault="002C53A7" w:rsidP="0006410F">
      <w:pPr>
        <w:spacing w:line="420" w:lineRule="exact"/>
        <w:ind w:left="260" w:hangingChars="100" w:hanging="260"/>
        <w:rPr>
          <w:rFonts w:hint="eastAsia"/>
        </w:rPr>
      </w:pPr>
      <w:r>
        <w:rPr>
          <w:rFonts w:hint="eastAsia"/>
        </w:rPr>
        <w:t>4</w:t>
      </w:r>
      <w:r w:rsidR="00AB3E06">
        <w:rPr>
          <w:rFonts w:hint="eastAsia"/>
        </w:rPr>
        <w:t>7</w:t>
      </w:r>
      <w:r w:rsidR="007A319F">
        <w:rPr>
          <w:rFonts w:hint="eastAsia"/>
        </w:rPr>
        <w:t>、</w:t>
      </w:r>
      <w:r w:rsidR="00AC5B93">
        <w:rPr>
          <w:rFonts w:hint="eastAsia"/>
        </w:rPr>
        <w:t>栃山川</w:t>
      </w:r>
      <w:r w:rsidR="002F4D74">
        <w:rPr>
          <w:rFonts w:hint="eastAsia"/>
        </w:rPr>
        <w:t>や朝比奈川等の堤防</w:t>
      </w:r>
      <w:r w:rsidR="007738AB">
        <w:rPr>
          <w:rFonts w:hint="eastAsia"/>
        </w:rPr>
        <w:t>・</w:t>
      </w:r>
      <w:r w:rsidR="002F4D74">
        <w:rPr>
          <w:rFonts w:hint="eastAsia"/>
        </w:rPr>
        <w:t>管理道</w:t>
      </w:r>
      <w:r w:rsidR="007738AB">
        <w:rPr>
          <w:rFonts w:hint="eastAsia"/>
        </w:rPr>
        <w:t>の</w:t>
      </w:r>
      <w:r w:rsidR="002F4D74">
        <w:rPr>
          <w:rFonts w:hint="eastAsia"/>
        </w:rPr>
        <w:t>舗装化を図り、市民のウオーキング道や散歩道としての</w:t>
      </w:r>
      <w:r w:rsidR="004712E7">
        <w:rPr>
          <w:rFonts w:hint="eastAsia"/>
        </w:rPr>
        <w:t>利便性</w:t>
      </w:r>
      <w:r w:rsidR="002F4D74">
        <w:rPr>
          <w:rFonts w:hint="eastAsia"/>
        </w:rPr>
        <w:t>を高めること。河川堤防の草刈作業は、管理者の責任で実施するよう改善すること。</w:t>
      </w:r>
    </w:p>
    <w:p w:rsidR="006467A5" w:rsidRPr="0048695D" w:rsidRDefault="002C53A7" w:rsidP="0006410F">
      <w:pPr>
        <w:spacing w:line="420" w:lineRule="exact"/>
        <w:ind w:left="260" w:hangingChars="100" w:hanging="260"/>
        <w:rPr>
          <w:rFonts w:hint="eastAsia"/>
        </w:rPr>
      </w:pPr>
      <w:r>
        <w:rPr>
          <w:rFonts w:hint="eastAsia"/>
        </w:rPr>
        <w:t>4</w:t>
      </w:r>
      <w:r w:rsidR="00AB3E06">
        <w:rPr>
          <w:rFonts w:hint="eastAsia"/>
        </w:rPr>
        <w:t>8</w:t>
      </w:r>
      <w:r w:rsidR="007738AB">
        <w:rPr>
          <w:rFonts w:hint="eastAsia"/>
        </w:rPr>
        <w:t>、総合運動公園多目的広場の使用料を引き下げ、地域のグラ</w:t>
      </w:r>
      <w:r w:rsidR="0048695D">
        <w:rPr>
          <w:rFonts w:hint="eastAsia"/>
        </w:rPr>
        <w:t>ンドゴルフ愛好者の利用を広げること。</w:t>
      </w:r>
    </w:p>
    <w:p w:rsidR="00AC4D46" w:rsidRDefault="002C53A7" w:rsidP="0006410F">
      <w:pPr>
        <w:spacing w:line="420" w:lineRule="exact"/>
        <w:ind w:left="260" w:hangingChars="100" w:hanging="260"/>
        <w:rPr>
          <w:rFonts w:hint="eastAsia"/>
        </w:rPr>
      </w:pPr>
      <w:r>
        <w:rPr>
          <w:rFonts w:hint="eastAsia"/>
        </w:rPr>
        <w:t>4</w:t>
      </w:r>
      <w:r w:rsidR="00AB3E06">
        <w:rPr>
          <w:rFonts w:hint="eastAsia"/>
        </w:rPr>
        <w:t>9</w:t>
      </w:r>
      <w:r w:rsidR="00AC4D46">
        <w:rPr>
          <w:rFonts w:hint="eastAsia"/>
        </w:rPr>
        <w:t>、</w:t>
      </w:r>
      <w:r w:rsidR="00F83248">
        <w:rPr>
          <w:rFonts w:hint="eastAsia"/>
        </w:rPr>
        <w:t>木造住宅耐震補強工事に対する補助額を</w:t>
      </w:r>
      <w:r w:rsidR="00F83248">
        <w:rPr>
          <w:rFonts w:hint="eastAsia"/>
        </w:rPr>
        <w:t>50</w:t>
      </w:r>
      <w:r w:rsidR="00F83248">
        <w:rPr>
          <w:rFonts w:hint="eastAsia"/>
        </w:rPr>
        <w:t>万円</w:t>
      </w:r>
      <w:r w:rsidR="00BE50BF">
        <w:rPr>
          <w:rFonts w:hint="eastAsia"/>
        </w:rPr>
        <w:t>からさらに</w:t>
      </w:r>
      <w:r w:rsidR="00F83248">
        <w:rPr>
          <w:rFonts w:hint="eastAsia"/>
        </w:rPr>
        <w:t>増や</w:t>
      </w:r>
      <w:r w:rsidR="00D912AC">
        <w:rPr>
          <w:rFonts w:hint="eastAsia"/>
        </w:rPr>
        <w:t>し、手続きの簡素化等の改善を行う</w:t>
      </w:r>
      <w:r w:rsidR="00F83248">
        <w:rPr>
          <w:rFonts w:hint="eastAsia"/>
        </w:rPr>
        <w:t>など、危険住宅の解消に積極的に取り組むこと。</w:t>
      </w:r>
      <w:r w:rsidR="00BE50BF">
        <w:rPr>
          <w:rFonts w:hint="eastAsia"/>
        </w:rPr>
        <w:t>また、高齢者世帯</w:t>
      </w:r>
      <w:r w:rsidR="007A319F">
        <w:rPr>
          <w:rFonts w:hint="eastAsia"/>
        </w:rPr>
        <w:t>の家具固定対策事業について、助成要件等の緩和や弾力化を図り、その実効性を高めること。</w:t>
      </w:r>
    </w:p>
    <w:p w:rsidR="00153C7D" w:rsidRDefault="00AB3E06" w:rsidP="00153C7D">
      <w:pPr>
        <w:spacing w:line="420" w:lineRule="exact"/>
        <w:ind w:left="260" w:hangingChars="100" w:hanging="260"/>
        <w:rPr>
          <w:rFonts w:hint="eastAsia"/>
        </w:rPr>
      </w:pPr>
      <w:r>
        <w:rPr>
          <w:rFonts w:hint="eastAsia"/>
        </w:rPr>
        <w:t>50</w:t>
      </w:r>
      <w:r w:rsidR="000432D1">
        <w:rPr>
          <w:rFonts w:hint="eastAsia"/>
        </w:rPr>
        <w:t>、</w:t>
      </w:r>
      <w:r w:rsidR="00153C7D">
        <w:rPr>
          <w:rFonts w:hint="eastAsia"/>
        </w:rPr>
        <w:t>「玉露の里」の近くに「椿園」をつくる計画を旧岡部町から引き継いだが、この計画は十分に練り上げられたものではなく、地元からも冷たく見られている。この「椿園」をつくることが、「玉露の里」にどれほどの影響を及ぼすか、その管理面の検討を含め、慎重に見極める必要がある。寄付者の好意を</w:t>
      </w:r>
      <w:r w:rsidR="007662F6">
        <w:rPr>
          <w:rFonts w:hint="eastAsia"/>
        </w:rPr>
        <w:t>活</w:t>
      </w:r>
      <w:r w:rsidR="00153C7D">
        <w:rPr>
          <w:rFonts w:hint="eastAsia"/>
        </w:rPr>
        <w:t>かす</w:t>
      </w:r>
      <w:r w:rsidR="007662F6">
        <w:rPr>
          <w:rFonts w:hint="eastAsia"/>
        </w:rPr>
        <w:t>ために、どのようにするのが適切か、市民も参加する形で多面的な検討をすすめるべきである。</w:t>
      </w:r>
    </w:p>
    <w:p w:rsidR="00F83248" w:rsidRDefault="00AB3E06" w:rsidP="00AB3E06">
      <w:pPr>
        <w:spacing w:line="420" w:lineRule="exact"/>
        <w:ind w:left="260" w:hangingChars="100" w:hanging="260"/>
        <w:rPr>
          <w:rFonts w:hint="eastAsia"/>
        </w:rPr>
      </w:pPr>
      <w:r>
        <w:rPr>
          <w:rFonts w:hint="eastAsia"/>
        </w:rPr>
        <w:t>51</w:t>
      </w:r>
      <w:r>
        <w:rPr>
          <w:rFonts w:hint="eastAsia"/>
        </w:rPr>
        <w:t>、市民の憩いの場であり、誇りでもある蓮華寺池公園を、四季の花々が咲き乱れるよう</w:t>
      </w:r>
      <w:r w:rsidR="007738AB">
        <w:rPr>
          <w:rFonts w:hint="eastAsia"/>
        </w:rPr>
        <w:t>、</w:t>
      </w:r>
      <w:r>
        <w:rPr>
          <w:rFonts w:hint="eastAsia"/>
        </w:rPr>
        <w:t>いっそうの整備をすすめること。</w:t>
      </w:r>
      <w:r w:rsidR="000432D1">
        <w:rPr>
          <w:rFonts w:hint="eastAsia"/>
        </w:rPr>
        <w:t>駐車場有料化は</w:t>
      </w:r>
      <w:r>
        <w:rPr>
          <w:rFonts w:hint="eastAsia"/>
        </w:rPr>
        <w:t>、</w:t>
      </w:r>
      <w:r w:rsidR="000C7457">
        <w:rPr>
          <w:rFonts w:hint="eastAsia"/>
        </w:rPr>
        <w:t>おこな</w:t>
      </w:r>
      <w:r w:rsidR="000432D1">
        <w:rPr>
          <w:rFonts w:hint="eastAsia"/>
        </w:rPr>
        <w:t>わないこと。</w:t>
      </w:r>
    </w:p>
    <w:p w:rsidR="00C05E56" w:rsidRDefault="00C05E56" w:rsidP="00AB3E06">
      <w:pPr>
        <w:spacing w:line="420" w:lineRule="exact"/>
        <w:ind w:left="260" w:hangingChars="100" w:hanging="260"/>
        <w:rPr>
          <w:rFonts w:hint="eastAsia"/>
        </w:rPr>
      </w:pPr>
      <w:r>
        <w:rPr>
          <w:rFonts w:hint="eastAsia"/>
        </w:rPr>
        <w:t>52</w:t>
      </w:r>
      <w:r>
        <w:rPr>
          <w:rFonts w:hint="eastAsia"/>
        </w:rPr>
        <w:t>、音羽町から藤枝二丁目にかけての瀬戸川左岸桜並木・木洩れ日の道に、遊歩道を設置すること。</w:t>
      </w:r>
    </w:p>
    <w:p w:rsidR="005F6BCC" w:rsidRPr="00C16D0C" w:rsidRDefault="00C05E56" w:rsidP="0006410F">
      <w:pPr>
        <w:spacing w:line="420" w:lineRule="exact"/>
        <w:ind w:left="260" w:hangingChars="100" w:hanging="260"/>
        <w:rPr>
          <w:rFonts w:hint="eastAsia"/>
        </w:rPr>
      </w:pPr>
      <w:r>
        <w:rPr>
          <w:rFonts w:hint="eastAsia"/>
        </w:rPr>
        <w:t>53</w:t>
      </w:r>
      <w:r w:rsidR="005F6BCC">
        <w:rPr>
          <w:rFonts w:hint="eastAsia"/>
        </w:rPr>
        <w:t>、市道</w:t>
      </w:r>
      <w:r w:rsidR="005F6BCC">
        <w:rPr>
          <w:rFonts w:hint="eastAsia"/>
        </w:rPr>
        <w:t>1007</w:t>
      </w:r>
      <w:r w:rsidR="005F6BCC">
        <w:rPr>
          <w:rFonts w:hint="eastAsia"/>
        </w:rPr>
        <w:t>号線時ケ谷地域の交通危険個所の改良整備を、積極的・計画的に進めること。</w:t>
      </w:r>
    </w:p>
    <w:p w:rsidR="008535DF" w:rsidRDefault="00C05E56" w:rsidP="0006410F">
      <w:pPr>
        <w:spacing w:line="420" w:lineRule="exact"/>
        <w:ind w:left="260" w:hangingChars="100" w:hanging="260"/>
        <w:rPr>
          <w:rFonts w:hint="eastAsia"/>
        </w:rPr>
      </w:pPr>
      <w:r>
        <w:rPr>
          <w:rFonts w:hint="eastAsia"/>
        </w:rPr>
        <w:t>54</w:t>
      </w:r>
      <w:r w:rsidR="00CB59EB">
        <w:rPr>
          <w:rFonts w:hint="eastAsia"/>
        </w:rPr>
        <w:t>、</w:t>
      </w:r>
      <w:r w:rsidR="008535DF">
        <w:rPr>
          <w:rFonts w:hint="eastAsia"/>
        </w:rPr>
        <w:t>藤岡橋が狭く</w:t>
      </w:r>
      <w:r w:rsidR="00506860">
        <w:rPr>
          <w:rFonts w:hint="eastAsia"/>
        </w:rPr>
        <w:t>、</w:t>
      </w:r>
      <w:r w:rsidR="008535DF">
        <w:rPr>
          <w:rFonts w:hint="eastAsia"/>
        </w:rPr>
        <w:t>老朽化も目立つことから、災害避難時に隘路となるおそれなどで地元住民から拡幅改築要望が強く出ている。</w:t>
      </w:r>
      <w:r w:rsidR="00506860">
        <w:rPr>
          <w:rFonts w:hint="eastAsia"/>
        </w:rPr>
        <w:t>改築を進めること。</w:t>
      </w:r>
    </w:p>
    <w:p w:rsidR="00CB59EB" w:rsidRDefault="008535DF" w:rsidP="0006410F">
      <w:pPr>
        <w:spacing w:line="420" w:lineRule="exact"/>
        <w:ind w:left="260" w:hangingChars="100" w:hanging="260"/>
        <w:rPr>
          <w:rFonts w:hint="eastAsia"/>
        </w:rPr>
      </w:pPr>
      <w:r>
        <w:rPr>
          <w:rFonts w:hint="eastAsia"/>
        </w:rPr>
        <w:t>55</w:t>
      </w:r>
      <w:r>
        <w:rPr>
          <w:rFonts w:hint="eastAsia"/>
        </w:rPr>
        <w:t>．</w:t>
      </w:r>
      <w:r w:rsidR="00CB59EB">
        <w:rPr>
          <w:rFonts w:hint="eastAsia"/>
        </w:rPr>
        <w:t>県道</w:t>
      </w:r>
      <w:r w:rsidR="00CB59EB">
        <w:rPr>
          <w:rFonts w:hint="eastAsia"/>
        </w:rPr>
        <w:t>215</w:t>
      </w:r>
      <w:r w:rsidR="00CB59EB">
        <w:rPr>
          <w:rFonts w:hint="eastAsia"/>
        </w:rPr>
        <w:t>号（伊久美藤枝）線の葉梨川にかかる押切橋周辺</w:t>
      </w:r>
      <w:r w:rsidR="00C05E56">
        <w:rPr>
          <w:rFonts w:hint="eastAsia"/>
        </w:rPr>
        <w:t>の</w:t>
      </w:r>
      <w:r w:rsidR="00CB59EB">
        <w:rPr>
          <w:rFonts w:hint="eastAsia"/>
        </w:rPr>
        <w:t>、歩行者・自転車利用者にとって</w:t>
      </w:r>
      <w:r w:rsidR="00DF7D6A">
        <w:rPr>
          <w:rFonts w:hint="eastAsia"/>
        </w:rPr>
        <w:t>非常に</w:t>
      </w:r>
      <w:r w:rsidR="00CB59EB">
        <w:rPr>
          <w:rFonts w:hint="eastAsia"/>
        </w:rPr>
        <w:t>危険な状態</w:t>
      </w:r>
      <w:r w:rsidR="00C05E56">
        <w:rPr>
          <w:rFonts w:hint="eastAsia"/>
        </w:rPr>
        <w:t>が改善されていない</w:t>
      </w:r>
      <w:r w:rsidR="00DF7D6A">
        <w:rPr>
          <w:rFonts w:hint="eastAsia"/>
        </w:rPr>
        <w:t>。歩道橋の設置と歩道の確保などの安全対策を、早急に講</w:t>
      </w:r>
      <w:r w:rsidR="00D50078">
        <w:rPr>
          <w:rFonts w:hint="eastAsia"/>
        </w:rPr>
        <w:t>ずること</w:t>
      </w:r>
      <w:r w:rsidR="00DF7D6A">
        <w:rPr>
          <w:rFonts w:hint="eastAsia"/>
        </w:rPr>
        <w:t>。</w:t>
      </w:r>
    </w:p>
    <w:p w:rsidR="000E32D9" w:rsidRDefault="00C05E56" w:rsidP="0006410F">
      <w:pPr>
        <w:spacing w:line="420" w:lineRule="exact"/>
        <w:ind w:left="260" w:hangingChars="100" w:hanging="260"/>
        <w:rPr>
          <w:rFonts w:hint="eastAsia"/>
        </w:rPr>
      </w:pPr>
      <w:r>
        <w:rPr>
          <w:rFonts w:hint="eastAsia"/>
        </w:rPr>
        <w:t>5</w:t>
      </w:r>
      <w:r w:rsidR="00506860">
        <w:rPr>
          <w:rFonts w:hint="eastAsia"/>
        </w:rPr>
        <w:t>6</w:t>
      </w:r>
      <w:r w:rsidR="000E32D9">
        <w:rPr>
          <w:rFonts w:hint="eastAsia"/>
        </w:rPr>
        <w:t>、県道</w:t>
      </w:r>
      <w:r w:rsidR="0071767F">
        <w:rPr>
          <w:rFonts w:hint="eastAsia"/>
        </w:rPr>
        <w:t>32</w:t>
      </w:r>
      <w:r w:rsidR="000E32D9">
        <w:rPr>
          <w:rFonts w:hint="eastAsia"/>
        </w:rPr>
        <w:t>号（</w:t>
      </w:r>
      <w:r w:rsidR="0071767F">
        <w:rPr>
          <w:rFonts w:hint="eastAsia"/>
        </w:rPr>
        <w:t>主要地方道</w:t>
      </w:r>
      <w:r w:rsidR="000E32D9">
        <w:rPr>
          <w:rFonts w:hint="eastAsia"/>
        </w:rPr>
        <w:t>藤枝黒俣線）</w:t>
      </w:r>
      <w:r w:rsidR="0071767F">
        <w:rPr>
          <w:rFonts w:hint="eastAsia"/>
        </w:rPr>
        <w:t>中山</w:t>
      </w:r>
      <w:r w:rsidR="000E32D9">
        <w:rPr>
          <w:rFonts w:hint="eastAsia"/>
        </w:rPr>
        <w:t>橋の架け替えを県に働きかけること。</w:t>
      </w:r>
    </w:p>
    <w:p w:rsidR="00D50078" w:rsidRDefault="002C53A7" w:rsidP="0006410F">
      <w:pPr>
        <w:spacing w:line="420" w:lineRule="exact"/>
        <w:ind w:left="260" w:hangingChars="100" w:hanging="260"/>
        <w:rPr>
          <w:rFonts w:hint="eastAsia"/>
        </w:rPr>
      </w:pPr>
      <w:r>
        <w:rPr>
          <w:rFonts w:hint="eastAsia"/>
        </w:rPr>
        <w:t>5</w:t>
      </w:r>
      <w:r w:rsidR="00506860">
        <w:rPr>
          <w:rFonts w:hint="eastAsia"/>
        </w:rPr>
        <w:t>7</w:t>
      </w:r>
      <w:r w:rsidR="00D50078">
        <w:rPr>
          <w:rFonts w:hint="eastAsia"/>
        </w:rPr>
        <w:t>、県道</w:t>
      </w:r>
      <w:r w:rsidR="00AF3FE7">
        <w:rPr>
          <w:rFonts w:hint="eastAsia"/>
        </w:rPr>
        <w:t>33</w:t>
      </w:r>
      <w:r w:rsidR="00AF3FE7">
        <w:rPr>
          <w:rFonts w:hint="eastAsia"/>
        </w:rPr>
        <w:t>号（主要地方道藤枝大井</w:t>
      </w:r>
      <w:r w:rsidR="004712E7">
        <w:rPr>
          <w:rFonts w:hint="eastAsia"/>
        </w:rPr>
        <w:t>川</w:t>
      </w:r>
      <w:r w:rsidR="00AF3FE7">
        <w:rPr>
          <w:rFonts w:hint="eastAsia"/>
        </w:rPr>
        <w:t>線）の国道１号交差点</w:t>
      </w:r>
      <w:r w:rsidR="004F6773">
        <w:rPr>
          <w:rFonts w:hint="eastAsia"/>
        </w:rPr>
        <w:t>（志太）</w:t>
      </w:r>
      <w:r w:rsidR="00AF3FE7">
        <w:rPr>
          <w:rFonts w:hint="eastAsia"/>
        </w:rPr>
        <w:t>は、右折車両が多く常時渋滞している。右折信号の時間</w:t>
      </w:r>
      <w:r w:rsidR="004712E7">
        <w:rPr>
          <w:rFonts w:hint="eastAsia"/>
        </w:rPr>
        <w:t>帯</w:t>
      </w:r>
      <w:r w:rsidR="00AF3FE7">
        <w:rPr>
          <w:rFonts w:hint="eastAsia"/>
        </w:rPr>
        <w:t>を長くして</w:t>
      </w:r>
      <w:r w:rsidR="004712E7">
        <w:rPr>
          <w:rFonts w:hint="eastAsia"/>
        </w:rPr>
        <w:t>、</w:t>
      </w:r>
      <w:r w:rsidR="00AF3FE7">
        <w:rPr>
          <w:rFonts w:hint="eastAsia"/>
        </w:rPr>
        <w:t>その緩和を図ること。</w:t>
      </w:r>
    </w:p>
    <w:p w:rsidR="00377993" w:rsidRPr="002B18C8" w:rsidRDefault="002C53A7" w:rsidP="0006410F">
      <w:pPr>
        <w:spacing w:line="420" w:lineRule="exact"/>
        <w:ind w:left="260" w:hangingChars="100" w:hanging="260"/>
        <w:rPr>
          <w:rFonts w:hint="eastAsia"/>
        </w:rPr>
      </w:pPr>
      <w:r>
        <w:rPr>
          <w:rFonts w:hint="eastAsia"/>
        </w:rPr>
        <w:t>5</w:t>
      </w:r>
      <w:r w:rsidR="00506860">
        <w:rPr>
          <w:rFonts w:hint="eastAsia"/>
        </w:rPr>
        <w:t>8</w:t>
      </w:r>
      <w:r w:rsidR="00377993">
        <w:rPr>
          <w:rFonts w:hint="eastAsia"/>
        </w:rPr>
        <w:t>、国道１号藤枝バイパスの遮音壁全</w:t>
      </w:r>
      <w:r w:rsidR="0068770E">
        <w:rPr>
          <w:rFonts w:hint="eastAsia"/>
        </w:rPr>
        <w:t>面的</w:t>
      </w:r>
      <w:r w:rsidR="00377993">
        <w:rPr>
          <w:rFonts w:hint="eastAsia"/>
        </w:rPr>
        <w:t>設置と</w:t>
      </w:r>
      <w:r w:rsidR="00377993">
        <w:rPr>
          <w:rFonts w:hint="eastAsia"/>
        </w:rPr>
        <w:t>4</w:t>
      </w:r>
      <w:r w:rsidR="00377993">
        <w:rPr>
          <w:rFonts w:hint="eastAsia"/>
        </w:rPr>
        <w:t>車線化を、国土交通省に積極的に働きかけること。</w:t>
      </w:r>
    </w:p>
    <w:p w:rsidR="004F6773" w:rsidRDefault="002C53A7" w:rsidP="0006410F">
      <w:pPr>
        <w:spacing w:line="420" w:lineRule="exact"/>
        <w:ind w:left="260" w:hangingChars="100" w:hanging="260"/>
        <w:rPr>
          <w:rFonts w:hint="eastAsia"/>
        </w:rPr>
      </w:pPr>
      <w:r>
        <w:rPr>
          <w:rFonts w:hint="eastAsia"/>
        </w:rPr>
        <w:t>5</w:t>
      </w:r>
      <w:r w:rsidR="00506860">
        <w:rPr>
          <w:rFonts w:hint="eastAsia"/>
        </w:rPr>
        <w:t>9</w:t>
      </w:r>
      <w:r w:rsidR="004F6773">
        <w:rPr>
          <w:rFonts w:hint="eastAsia"/>
        </w:rPr>
        <w:t>、県道</w:t>
      </w:r>
      <w:r w:rsidR="004F6773">
        <w:rPr>
          <w:rFonts w:hint="eastAsia"/>
        </w:rPr>
        <w:t>30</w:t>
      </w:r>
      <w:r w:rsidR="004F6773">
        <w:rPr>
          <w:rFonts w:hint="eastAsia"/>
        </w:rPr>
        <w:t>号（（主）</w:t>
      </w:r>
      <w:r w:rsidR="004712E7">
        <w:rPr>
          <w:rFonts w:hint="eastAsia"/>
        </w:rPr>
        <w:t>焼津</w:t>
      </w:r>
      <w:r w:rsidR="004F6773">
        <w:rPr>
          <w:rFonts w:hint="eastAsia"/>
        </w:rPr>
        <w:t>藤枝線）と県道</w:t>
      </w:r>
      <w:r w:rsidR="004F6773">
        <w:rPr>
          <w:rFonts w:hint="eastAsia"/>
        </w:rPr>
        <w:t>224</w:t>
      </w:r>
      <w:r w:rsidR="004F6773">
        <w:rPr>
          <w:rFonts w:hint="eastAsia"/>
        </w:rPr>
        <w:t>号（</w:t>
      </w:r>
      <w:r w:rsidR="004712E7">
        <w:rPr>
          <w:rFonts w:hint="eastAsia"/>
        </w:rPr>
        <w:t>大富</w:t>
      </w:r>
      <w:r w:rsidR="004F6773">
        <w:rPr>
          <w:rFonts w:hint="eastAsia"/>
        </w:rPr>
        <w:t>藤枝線）との交差点は、国道１号交差点（大手）と近接しているため、渋滞が頻繁に起きている。志太中央幹線道路予定地の一部</w:t>
      </w:r>
      <w:r w:rsidR="0010136E">
        <w:rPr>
          <w:rFonts w:hint="eastAsia"/>
        </w:rPr>
        <w:t>先行</w:t>
      </w:r>
      <w:r w:rsidR="004F6773">
        <w:rPr>
          <w:rFonts w:hint="eastAsia"/>
        </w:rPr>
        <w:t>買収による交差点改良が</w:t>
      </w:r>
      <w:r w:rsidR="0010136E">
        <w:rPr>
          <w:rFonts w:hint="eastAsia"/>
        </w:rPr>
        <w:t>、より有効と</w:t>
      </w:r>
      <w:r w:rsidR="004F6773">
        <w:rPr>
          <w:rFonts w:hint="eastAsia"/>
        </w:rPr>
        <w:t>考えられるが、</w:t>
      </w:r>
      <w:r w:rsidR="0010136E">
        <w:rPr>
          <w:rFonts w:hint="eastAsia"/>
        </w:rPr>
        <w:t>県道</w:t>
      </w:r>
      <w:r w:rsidR="0010136E">
        <w:rPr>
          <w:rFonts w:hint="eastAsia"/>
        </w:rPr>
        <w:t>30</w:t>
      </w:r>
      <w:r w:rsidR="0010136E">
        <w:rPr>
          <w:rFonts w:hint="eastAsia"/>
        </w:rPr>
        <w:t>号からの</w:t>
      </w:r>
      <w:r w:rsidR="00263971">
        <w:rPr>
          <w:rFonts w:hint="eastAsia"/>
        </w:rPr>
        <w:t>県道</w:t>
      </w:r>
      <w:r w:rsidR="00263971">
        <w:rPr>
          <w:rFonts w:hint="eastAsia"/>
        </w:rPr>
        <w:t>224</w:t>
      </w:r>
      <w:r w:rsidR="00263971">
        <w:rPr>
          <w:rFonts w:hint="eastAsia"/>
        </w:rPr>
        <w:t>号への右折禁止規制</w:t>
      </w:r>
      <w:r w:rsidR="0010136E">
        <w:rPr>
          <w:rFonts w:hint="eastAsia"/>
        </w:rPr>
        <w:t>も、当面の対策として考えられる</w:t>
      </w:r>
      <w:r w:rsidR="00263971">
        <w:rPr>
          <w:rFonts w:hint="eastAsia"/>
        </w:rPr>
        <w:t>。周辺住民との協議を</w:t>
      </w:r>
      <w:r w:rsidR="0010136E">
        <w:rPr>
          <w:rFonts w:hint="eastAsia"/>
        </w:rPr>
        <w:t>はじめ</w:t>
      </w:r>
      <w:r w:rsidR="00263971">
        <w:rPr>
          <w:rFonts w:hint="eastAsia"/>
        </w:rPr>
        <w:t>関係機関との協議、調整を図って</w:t>
      </w:r>
      <w:r w:rsidR="00E16E5A">
        <w:rPr>
          <w:rFonts w:hint="eastAsia"/>
        </w:rPr>
        <w:t>、</w:t>
      </w:r>
      <w:r w:rsidR="00263971">
        <w:rPr>
          <w:rFonts w:hint="eastAsia"/>
        </w:rPr>
        <w:t>渋滞緩和に努力すること。</w:t>
      </w:r>
    </w:p>
    <w:p w:rsidR="00942814" w:rsidRDefault="00506860" w:rsidP="0006410F">
      <w:pPr>
        <w:spacing w:line="420" w:lineRule="exact"/>
        <w:ind w:left="260" w:hangingChars="100" w:hanging="260"/>
        <w:rPr>
          <w:rFonts w:hint="eastAsia"/>
        </w:rPr>
      </w:pPr>
      <w:r>
        <w:rPr>
          <w:rFonts w:hint="eastAsia"/>
        </w:rPr>
        <w:t>60</w:t>
      </w:r>
      <w:r w:rsidR="00942814">
        <w:rPr>
          <w:rFonts w:hint="eastAsia"/>
        </w:rPr>
        <w:t>、県道</w:t>
      </w:r>
      <w:r w:rsidR="00942814">
        <w:rPr>
          <w:rFonts w:hint="eastAsia"/>
        </w:rPr>
        <w:t>213</w:t>
      </w:r>
      <w:r w:rsidR="00942814">
        <w:rPr>
          <w:rFonts w:hint="eastAsia"/>
        </w:rPr>
        <w:t>号（焼津岡部）線の本郷交差点の信号機を、感応式に変更すること。</w:t>
      </w:r>
    </w:p>
    <w:p w:rsidR="009D2885" w:rsidRDefault="00506860" w:rsidP="009D2885">
      <w:pPr>
        <w:spacing w:line="420" w:lineRule="exact"/>
        <w:ind w:left="260" w:hangingChars="100" w:hanging="260"/>
        <w:rPr>
          <w:rFonts w:hint="eastAsia"/>
        </w:rPr>
      </w:pPr>
      <w:r>
        <w:rPr>
          <w:rFonts w:hint="eastAsia"/>
        </w:rPr>
        <w:t>61</w:t>
      </w:r>
      <w:r w:rsidR="00742DC5">
        <w:rPr>
          <w:rFonts w:hint="eastAsia"/>
        </w:rPr>
        <w:t>、県道</w:t>
      </w:r>
      <w:r w:rsidR="00742DC5">
        <w:rPr>
          <w:rFonts w:hint="eastAsia"/>
        </w:rPr>
        <w:t>2</w:t>
      </w:r>
      <w:r w:rsidR="009D2885">
        <w:rPr>
          <w:rFonts w:hint="eastAsia"/>
        </w:rPr>
        <w:t>09</w:t>
      </w:r>
      <w:r w:rsidR="00742DC5">
        <w:rPr>
          <w:rFonts w:hint="eastAsia"/>
        </w:rPr>
        <w:t>号（静岡・朝比奈藤枝線）の</w:t>
      </w:r>
      <w:r w:rsidR="009D2885">
        <w:rPr>
          <w:rFonts w:hint="eastAsia"/>
        </w:rPr>
        <w:t>岡部町</w:t>
      </w:r>
      <w:r w:rsidR="00BF48D5">
        <w:rPr>
          <w:rFonts w:hint="eastAsia"/>
        </w:rPr>
        <w:t>宮島</w:t>
      </w:r>
      <w:r w:rsidR="0068770E">
        <w:rPr>
          <w:rFonts w:hint="eastAsia"/>
        </w:rPr>
        <w:t>あさひな保育園地先</w:t>
      </w:r>
      <w:r w:rsidR="009D2885">
        <w:rPr>
          <w:rFonts w:hint="eastAsia"/>
        </w:rPr>
        <w:t>以北の狭隘個所の拡幅整備を、引き続き促進するよう働きかけること。</w:t>
      </w:r>
    </w:p>
    <w:p w:rsidR="009D2885" w:rsidRDefault="00506860" w:rsidP="009D2885">
      <w:pPr>
        <w:spacing w:line="420" w:lineRule="exact"/>
        <w:ind w:left="260" w:hangingChars="100" w:hanging="260"/>
        <w:rPr>
          <w:rFonts w:hint="eastAsia"/>
        </w:rPr>
      </w:pPr>
      <w:r>
        <w:rPr>
          <w:rFonts w:hint="eastAsia"/>
        </w:rPr>
        <w:t>62</w:t>
      </w:r>
      <w:r w:rsidR="009D2885">
        <w:rPr>
          <w:rFonts w:hint="eastAsia"/>
        </w:rPr>
        <w:t>、</w:t>
      </w:r>
      <w:r w:rsidR="00BF48D5">
        <w:rPr>
          <w:rFonts w:hint="eastAsia"/>
        </w:rPr>
        <w:t>市民の車椅子や自転車利用などを支援、推進するために、</w:t>
      </w:r>
      <w:r w:rsidR="009D2885">
        <w:rPr>
          <w:rFonts w:hint="eastAsia"/>
        </w:rPr>
        <w:t>歩道の新設、拡幅や段差の解消、電柱の移設などの対策を強めること。</w:t>
      </w:r>
    </w:p>
    <w:p w:rsidR="000D28E6" w:rsidRDefault="000D28E6" w:rsidP="009D2885">
      <w:pPr>
        <w:spacing w:line="420" w:lineRule="exact"/>
        <w:ind w:left="260" w:hangingChars="100" w:hanging="260"/>
        <w:rPr>
          <w:rFonts w:hint="eastAsia"/>
        </w:rPr>
      </w:pPr>
      <w:r>
        <w:rPr>
          <w:rFonts w:hint="eastAsia"/>
        </w:rPr>
        <w:t>6</w:t>
      </w:r>
      <w:r w:rsidR="00506860">
        <w:rPr>
          <w:rFonts w:hint="eastAsia"/>
        </w:rPr>
        <w:t>3</w:t>
      </w:r>
      <w:r>
        <w:rPr>
          <w:rFonts w:hint="eastAsia"/>
        </w:rPr>
        <w:t>、小水力発電</w:t>
      </w:r>
      <w:r w:rsidR="00F45ADA">
        <w:rPr>
          <w:rFonts w:hint="eastAsia"/>
        </w:rPr>
        <w:t>や風力発電</w:t>
      </w:r>
      <w:r>
        <w:rPr>
          <w:rFonts w:hint="eastAsia"/>
        </w:rPr>
        <w:t>など自然エネルギーへの転換を推進するため、積極的な検討作業を</w:t>
      </w:r>
      <w:r w:rsidR="00F45ADA">
        <w:rPr>
          <w:rFonts w:hint="eastAsia"/>
        </w:rPr>
        <w:t>進める</w:t>
      </w:r>
      <w:r>
        <w:rPr>
          <w:rFonts w:hint="eastAsia"/>
        </w:rPr>
        <w:t>こと。</w:t>
      </w:r>
    </w:p>
    <w:p w:rsidR="00F74054" w:rsidRDefault="00F74054" w:rsidP="0006410F">
      <w:pPr>
        <w:spacing w:line="420" w:lineRule="exact"/>
        <w:rPr>
          <w:rFonts w:ascii="HG丸ｺﾞｼｯｸM-PRO" w:eastAsia="HG丸ｺﾞｼｯｸM-PRO" w:hint="eastAsia"/>
        </w:rPr>
      </w:pPr>
    </w:p>
    <w:p w:rsidR="006B0BC2" w:rsidRPr="006467A5" w:rsidRDefault="006B0BC2" w:rsidP="0006410F">
      <w:pPr>
        <w:spacing w:line="420" w:lineRule="exact"/>
        <w:rPr>
          <w:rFonts w:ascii="HG丸ｺﾞｼｯｸM-PRO" w:eastAsia="HG丸ｺﾞｼｯｸM-PRO" w:hint="eastAsia"/>
        </w:rPr>
      </w:pPr>
      <w:r w:rsidRPr="006467A5">
        <w:rPr>
          <w:rFonts w:ascii="HG丸ｺﾞｼｯｸM-PRO" w:eastAsia="HG丸ｺﾞｼｯｸM-PRO" w:hint="eastAsia"/>
        </w:rPr>
        <w:t>《環境</w:t>
      </w:r>
      <w:r>
        <w:rPr>
          <w:rFonts w:ascii="HG丸ｺﾞｼｯｸM-PRO" w:eastAsia="HG丸ｺﾞｼｯｸM-PRO" w:hint="eastAsia"/>
        </w:rPr>
        <w:t>水道</w:t>
      </w:r>
      <w:r w:rsidRPr="006467A5">
        <w:rPr>
          <w:rFonts w:ascii="HG丸ｺﾞｼｯｸM-PRO" w:eastAsia="HG丸ｺﾞｼｯｸM-PRO" w:hint="eastAsia"/>
        </w:rPr>
        <w:t>部関係》</w:t>
      </w:r>
    </w:p>
    <w:p w:rsidR="006B0BC2" w:rsidRPr="00A60E77" w:rsidRDefault="00C05E56" w:rsidP="0006410F">
      <w:pPr>
        <w:spacing w:line="420" w:lineRule="exact"/>
        <w:ind w:left="260" w:hangingChars="100" w:hanging="260"/>
        <w:rPr>
          <w:rFonts w:hint="eastAsia"/>
        </w:rPr>
      </w:pPr>
      <w:r>
        <w:rPr>
          <w:rFonts w:hint="eastAsia"/>
        </w:rPr>
        <w:t>6</w:t>
      </w:r>
      <w:r w:rsidR="00506860">
        <w:rPr>
          <w:rFonts w:hint="eastAsia"/>
        </w:rPr>
        <w:t>4</w:t>
      </w:r>
      <w:r w:rsidR="006B0BC2">
        <w:rPr>
          <w:rFonts w:hint="eastAsia"/>
        </w:rPr>
        <w:t>、</w:t>
      </w:r>
      <w:r w:rsidR="00942814">
        <w:rPr>
          <w:rFonts w:hint="eastAsia"/>
        </w:rPr>
        <w:t>リサイクルステーションは、分別収集のいっそうの促進と資源化を図るための</w:t>
      </w:r>
      <w:r w:rsidR="006B0BC2">
        <w:rPr>
          <w:rFonts w:hint="eastAsia"/>
        </w:rPr>
        <w:t>拠点回収施設</w:t>
      </w:r>
      <w:r w:rsidR="00942814">
        <w:rPr>
          <w:rFonts w:hint="eastAsia"/>
        </w:rPr>
        <w:t>として明確に位置づけ、</w:t>
      </w:r>
      <w:r w:rsidR="006B0BC2">
        <w:rPr>
          <w:rFonts w:hint="eastAsia"/>
        </w:rPr>
        <w:t>各地に計画的に増設</w:t>
      </w:r>
      <w:r w:rsidR="00F00192">
        <w:rPr>
          <w:rFonts w:hint="eastAsia"/>
        </w:rPr>
        <w:t>するとともに</w:t>
      </w:r>
      <w:r w:rsidR="006B0BC2">
        <w:rPr>
          <w:rFonts w:hint="eastAsia"/>
        </w:rPr>
        <w:t>、</w:t>
      </w:r>
      <w:r w:rsidR="005F6BCC">
        <w:rPr>
          <w:rFonts w:hint="eastAsia"/>
        </w:rPr>
        <w:t>分別品目も増やすなど</w:t>
      </w:r>
      <w:r w:rsidR="00F00192">
        <w:rPr>
          <w:rFonts w:hint="eastAsia"/>
        </w:rPr>
        <w:t>、市民が自主的、積極的に参加できるよう</w:t>
      </w:r>
      <w:r w:rsidR="005F6BCC">
        <w:rPr>
          <w:rFonts w:hint="eastAsia"/>
        </w:rPr>
        <w:t>運営改善を図</w:t>
      </w:r>
      <w:r w:rsidR="006B0BC2">
        <w:rPr>
          <w:rFonts w:hint="eastAsia"/>
        </w:rPr>
        <w:t>ること。</w:t>
      </w:r>
    </w:p>
    <w:p w:rsidR="00AE3C42" w:rsidRDefault="00506860" w:rsidP="00AE3C42">
      <w:pPr>
        <w:spacing w:line="420" w:lineRule="exact"/>
        <w:ind w:left="260" w:hangingChars="100" w:hanging="260"/>
        <w:rPr>
          <w:rFonts w:hint="eastAsia"/>
        </w:rPr>
      </w:pPr>
      <w:r>
        <w:rPr>
          <w:rFonts w:hint="eastAsia"/>
        </w:rPr>
        <w:t>65</w:t>
      </w:r>
      <w:r w:rsidR="006B0BC2">
        <w:rPr>
          <w:rFonts w:hint="eastAsia"/>
        </w:rPr>
        <w:t>、</w:t>
      </w:r>
      <w:r w:rsidR="004361D9">
        <w:rPr>
          <w:rFonts w:hint="eastAsia"/>
        </w:rPr>
        <w:t>藤岡と駿河台</w:t>
      </w:r>
      <w:r w:rsidR="00692BCF">
        <w:rPr>
          <w:rFonts w:hint="eastAsia"/>
        </w:rPr>
        <w:t>の両地区を対象に、</w:t>
      </w:r>
      <w:r w:rsidR="004361D9">
        <w:rPr>
          <w:rFonts w:hint="eastAsia"/>
        </w:rPr>
        <w:t>試行的に始めた</w:t>
      </w:r>
      <w:r w:rsidR="006B0BC2">
        <w:rPr>
          <w:rFonts w:hint="eastAsia"/>
        </w:rPr>
        <w:t>生ゴミの</w:t>
      </w:r>
      <w:r w:rsidR="004361D9">
        <w:rPr>
          <w:rFonts w:hint="eastAsia"/>
        </w:rPr>
        <w:t>分別収集と</w:t>
      </w:r>
      <w:r w:rsidR="006B0BC2">
        <w:rPr>
          <w:rFonts w:hint="eastAsia"/>
        </w:rPr>
        <w:t>堆肥化</w:t>
      </w:r>
      <w:r w:rsidR="004361D9">
        <w:rPr>
          <w:rFonts w:hint="eastAsia"/>
        </w:rPr>
        <w:t>事業は、大いに注目、評価される。対象地域の全世帯参加と、対象地域の拡大を積極的に進め、市民ぐるみで生ゴミの分別収集、堆肥化を</w:t>
      </w:r>
      <w:r w:rsidR="00AE3C42">
        <w:rPr>
          <w:rFonts w:hint="eastAsia"/>
        </w:rPr>
        <w:t>推し進め</w:t>
      </w:r>
      <w:r w:rsidR="004361D9">
        <w:rPr>
          <w:rFonts w:hint="eastAsia"/>
        </w:rPr>
        <w:t>たい。</w:t>
      </w:r>
      <w:r w:rsidR="00AE3C42">
        <w:rPr>
          <w:rFonts w:hint="eastAsia"/>
        </w:rPr>
        <w:t>当面、５千世帯を目標としているが、この目標を市内の半数世帯に引き上げ、本格的な分別収集、堆肥化を推進すべきである。</w:t>
      </w:r>
      <w:r w:rsidR="00CE5847">
        <w:rPr>
          <w:rFonts w:hint="eastAsia"/>
        </w:rPr>
        <w:t>これは地球温暖化対策としても重要なことであり、同時に、施設建設費とその後の運転管理経費の大幅な節約に貢献する。この意義を全市民に</w:t>
      </w:r>
      <w:r w:rsidR="00402F86">
        <w:rPr>
          <w:rFonts w:hint="eastAsia"/>
        </w:rPr>
        <w:t>よく</w:t>
      </w:r>
      <w:r w:rsidR="00CE5847">
        <w:rPr>
          <w:rFonts w:hint="eastAsia"/>
        </w:rPr>
        <w:t>理解してもらい、全市民が参加する運動となるよう、市が積極的に努力すること。</w:t>
      </w:r>
    </w:p>
    <w:p w:rsidR="006B0BC2" w:rsidRDefault="00CE5847" w:rsidP="00AE3C42">
      <w:pPr>
        <w:spacing w:line="420" w:lineRule="exact"/>
        <w:ind w:leftChars="100" w:left="260" w:firstLineChars="100" w:firstLine="260"/>
        <w:rPr>
          <w:rFonts w:hint="eastAsia"/>
        </w:rPr>
      </w:pPr>
      <w:r>
        <w:rPr>
          <w:rFonts w:hint="eastAsia"/>
        </w:rPr>
        <w:t>また、</w:t>
      </w:r>
      <w:r w:rsidR="006B0BC2">
        <w:rPr>
          <w:rFonts w:hint="eastAsia"/>
        </w:rPr>
        <w:t>収集有料化は</w:t>
      </w:r>
      <w:r w:rsidR="00D06FD2">
        <w:rPr>
          <w:rFonts w:hint="eastAsia"/>
        </w:rPr>
        <w:t>おこなわない</w:t>
      </w:r>
      <w:r w:rsidR="006B0BC2">
        <w:rPr>
          <w:rFonts w:hint="eastAsia"/>
        </w:rPr>
        <w:t>こと。</w:t>
      </w:r>
    </w:p>
    <w:p w:rsidR="007852D6" w:rsidRDefault="007852D6" w:rsidP="007852D6">
      <w:pPr>
        <w:spacing w:line="420" w:lineRule="exact"/>
        <w:ind w:left="260" w:hangingChars="100" w:hanging="260"/>
        <w:rPr>
          <w:rFonts w:ascii="ＭＳ 明朝" w:hAnsi="ＭＳ 明朝" w:hint="eastAsia"/>
        </w:rPr>
      </w:pPr>
      <w:r>
        <w:rPr>
          <w:rFonts w:ascii="ＭＳ 明朝" w:hAnsi="ＭＳ 明朝" w:hint="eastAsia"/>
        </w:rPr>
        <w:t>6</w:t>
      </w:r>
      <w:r w:rsidR="00506860">
        <w:rPr>
          <w:rFonts w:ascii="ＭＳ 明朝" w:hAnsi="ＭＳ 明朝" w:hint="eastAsia"/>
        </w:rPr>
        <w:t>6</w:t>
      </w:r>
      <w:r>
        <w:rPr>
          <w:rFonts w:ascii="ＭＳ 明朝" w:hAnsi="ＭＳ 明朝" w:hint="eastAsia"/>
        </w:rPr>
        <w:t>、新クリーンセンター用地の選定については、あくまでも、住民の十分な納得と合意を得ることを基本に進めること。また、</w:t>
      </w:r>
      <w:r w:rsidR="00455045">
        <w:rPr>
          <w:rFonts w:ascii="ＭＳ 明朝" w:hAnsi="ＭＳ 明朝" w:hint="eastAsia"/>
        </w:rPr>
        <w:t>ごみ</w:t>
      </w:r>
      <w:r>
        <w:rPr>
          <w:rFonts w:ascii="ＭＳ 明朝" w:hAnsi="ＭＳ 明朝" w:hint="eastAsia"/>
        </w:rPr>
        <w:t>焼却施設の機種と規模</w:t>
      </w:r>
      <w:r w:rsidR="00455045">
        <w:rPr>
          <w:rFonts w:ascii="ＭＳ 明朝" w:hAnsi="ＭＳ 明朝" w:hint="eastAsia"/>
        </w:rPr>
        <w:t>等</w:t>
      </w:r>
      <w:r>
        <w:rPr>
          <w:rFonts w:ascii="ＭＳ 明朝" w:hAnsi="ＭＳ 明朝" w:hint="eastAsia"/>
        </w:rPr>
        <w:t>については、建設後</w:t>
      </w:r>
      <w:r w:rsidR="000C7457">
        <w:rPr>
          <w:rFonts w:ascii="ＭＳ 明朝" w:hAnsi="ＭＳ 明朝" w:hint="eastAsia"/>
        </w:rPr>
        <w:t>も</w:t>
      </w:r>
      <w:r w:rsidR="00455045">
        <w:rPr>
          <w:rFonts w:ascii="ＭＳ 明朝" w:hAnsi="ＭＳ 明朝" w:hint="eastAsia"/>
        </w:rPr>
        <w:t>ごみ減量化に対応できるものとすること。</w:t>
      </w:r>
    </w:p>
    <w:p w:rsidR="006B0BC2" w:rsidRDefault="000D28E6" w:rsidP="0006410F">
      <w:pPr>
        <w:spacing w:line="420" w:lineRule="exact"/>
        <w:ind w:left="260" w:hangingChars="100" w:hanging="260"/>
        <w:rPr>
          <w:rFonts w:hint="eastAsia"/>
        </w:rPr>
      </w:pPr>
      <w:r>
        <w:rPr>
          <w:rFonts w:hint="eastAsia"/>
        </w:rPr>
        <w:t>6</w:t>
      </w:r>
      <w:r w:rsidR="00506860">
        <w:rPr>
          <w:rFonts w:hint="eastAsia"/>
        </w:rPr>
        <w:t>7</w:t>
      </w:r>
      <w:r w:rsidR="006B0BC2">
        <w:rPr>
          <w:rFonts w:hint="eastAsia"/>
        </w:rPr>
        <w:t>、公共下水道事業計画区域内の普及率を高めるとともに、区域外の小型合併浄化槽設置の計画的促進を図ること。</w:t>
      </w:r>
    </w:p>
    <w:p w:rsidR="006B0BC2" w:rsidRPr="002F4D74" w:rsidRDefault="000D28E6" w:rsidP="0006410F">
      <w:pPr>
        <w:spacing w:line="420" w:lineRule="exact"/>
        <w:ind w:left="260" w:hangingChars="100" w:hanging="260"/>
        <w:rPr>
          <w:rFonts w:hint="eastAsia"/>
        </w:rPr>
      </w:pPr>
      <w:r>
        <w:rPr>
          <w:rFonts w:hint="eastAsia"/>
        </w:rPr>
        <w:t>6</w:t>
      </w:r>
      <w:r w:rsidR="00506860">
        <w:rPr>
          <w:rFonts w:hint="eastAsia"/>
        </w:rPr>
        <w:t>8</w:t>
      </w:r>
      <w:r w:rsidR="006B0BC2">
        <w:rPr>
          <w:rFonts w:hint="eastAsia"/>
        </w:rPr>
        <w:t>、母子世帯や老人世帯などの下水排水施設工事に対する助成制度及び使用料金軽減制度を設け、下水道の加入促進を図ること。</w:t>
      </w:r>
    </w:p>
    <w:p w:rsidR="006B0BC2" w:rsidRDefault="002C53A7" w:rsidP="0006410F">
      <w:pPr>
        <w:spacing w:line="420" w:lineRule="exact"/>
        <w:rPr>
          <w:rFonts w:ascii="ＭＳ 明朝" w:hAnsi="ＭＳ 明朝" w:hint="eastAsia"/>
        </w:rPr>
      </w:pPr>
      <w:r>
        <w:rPr>
          <w:rFonts w:ascii="ＭＳ 明朝" w:hAnsi="ＭＳ 明朝" w:hint="eastAsia"/>
        </w:rPr>
        <w:t>6</w:t>
      </w:r>
      <w:r w:rsidR="00506860">
        <w:rPr>
          <w:rFonts w:ascii="ＭＳ 明朝" w:hAnsi="ＭＳ 明朝" w:hint="eastAsia"/>
        </w:rPr>
        <w:t>9</w:t>
      </w:r>
      <w:r w:rsidR="006B0BC2" w:rsidRPr="00975548">
        <w:rPr>
          <w:rFonts w:ascii="ＭＳ 明朝" w:hAnsi="ＭＳ 明朝" w:hint="eastAsia"/>
        </w:rPr>
        <w:t>、</w:t>
      </w:r>
      <w:r w:rsidR="00F76B1C">
        <w:rPr>
          <w:rFonts w:ascii="ＭＳ 明朝" w:hAnsi="ＭＳ 明朝" w:hint="eastAsia"/>
        </w:rPr>
        <w:t>上水道の</w:t>
      </w:r>
      <w:r w:rsidR="00DF4468">
        <w:rPr>
          <w:rFonts w:ascii="ＭＳ 明朝" w:hAnsi="ＭＳ 明朝" w:hint="eastAsia"/>
        </w:rPr>
        <w:t>老朽鉄管と</w:t>
      </w:r>
      <w:r w:rsidR="006B0BC2" w:rsidRPr="00975548">
        <w:rPr>
          <w:rFonts w:ascii="ＭＳ 明朝" w:hAnsi="ＭＳ 明朝" w:hint="eastAsia"/>
        </w:rPr>
        <w:t>石綿管の鋼管等への敷設替えを、計画的に促進すること。</w:t>
      </w:r>
    </w:p>
    <w:p w:rsidR="00F76B1C" w:rsidRPr="00975548" w:rsidRDefault="00506860" w:rsidP="00102030">
      <w:pPr>
        <w:spacing w:line="420" w:lineRule="exact"/>
        <w:ind w:left="260" w:hangingChars="100" w:hanging="260"/>
        <w:rPr>
          <w:rFonts w:ascii="ＭＳ 明朝" w:hAnsi="ＭＳ 明朝" w:hint="eastAsia"/>
        </w:rPr>
      </w:pPr>
      <w:r>
        <w:rPr>
          <w:rFonts w:ascii="ＭＳ 明朝" w:hAnsi="ＭＳ 明朝" w:hint="eastAsia"/>
        </w:rPr>
        <w:t>70</w:t>
      </w:r>
      <w:r w:rsidR="00F76B1C">
        <w:rPr>
          <w:rFonts w:ascii="ＭＳ 明朝" w:hAnsi="ＭＳ 明朝" w:hint="eastAsia"/>
        </w:rPr>
        <w:t>、民間の倉庫など解体工事によるアスベスト飛散防止について、十分な注意と対策を徹底するとともに、</w:t>
      </w:r>
      <w:r w:rsidR="00294153">
        <w:rPr>
          <w:rFonts w:ascii="ＭＳ 明朝" w:hAnsi="ＭＳ 明朝" w:hint="eastAsia"/>
        </w:rPr>
        <w:t>発注者と請負業者に</w:t>
      </w:r>
      <w:r w:rsidR="00F76B1C">
        <w:rPr>
          <w:rFonts w:ascii="ＭＳ 明朝" w:hAnsi="ＭＳ 明朝" w:hint="eastAsia"/>
        </w:rPr>
        <w:t>周辺住民への</w:t>
      </w:r>
      <w:r w:rsidR="00294153">
        <w:rPr>
          <w:rFonts w:ascii="ＭＳ 明朝" w:hAnsi="ＭＳ 明朝" w:hint="eastAsia"/>
        </w:rPr>
        <w:t>周知・説明</w:t>
      </w:r>
      <w:r w:rsidR="00571AD0">
        <w:rPr>
          <w:rFonts w:ascii="ＭＳ 明朝" w:hAnsi="ＭＳ 明朝" w:hint="eastAsia"/>
        </w:rPr>
        <w:t>責任</w:t>
      </w:r>
      <w:r w:rsidR="00294153">
        <w:rPr>
          <w:rFonts w:ascii="ＭＳ 明朝" w:hAnsi="ＭＳ 明朝" w:hint="eastAsia"/>
        </w:rPr>
        <w:t>を果たすよう、万全な措置を講ずること。</w:t>
      </w:r>
    </w:p>
    <w:p w:rsidR="00F74054" w:rsidRDefault="00F74054" w:rsidP="0006410F">
      <w:pPr>
        <w:spacing w:line="420" w:lineRule="exact"/>
        <w:rPr>
          <w:rFonts w:ascii="HG丸ｺﾞｼｯｸM-PRO" w:eastAsia="HG丸ｺﾞｼｯｸM-PRO" w:hint="eastAsia"/>
        </w:rPr>
      </w:pPr>
    </w:p>
    <w:p w:rsidR="0048695D" w:rsidRPr="0048695D" w:rsidRDefault="0048695D" w:rsidP="0006410F">
      <w:pPr>
        <w:spacing w:line="420" w:lineRule="exact"/>
        <w:rPr>
          <w:rFonts w:ascii="HG丸ｺﾞｼｯｸM-PRO" w:eastAsia="HG丸ｺﾞｼｯｸM-PRO" w:hint="eastAsia"/>
        </w:rPr>
      </w:pPr>
      <w:r w:rsidRPr="0048695D">
        <w:rPr>
          <w:rFonts w:ascii="HG丸ｺﾞｼｯｸM-PRO" w:eastAsia="HG丸ｺﾞｼｯｸM-PRO" w:hint="eastAsia"/>
        </w:rPr>
        <w:t>《教育委員会関係》</w:t>
      </w:r>
    </w:p>
    <w:p w:rsidR="0048695D" w:rsidRDefault="00506860" w:rsidP="0006410F">
      <w:pPr>
        <w:spacing w:line="420" w:lineRule="exact"/>
        <w:rPr>
          <w:rFonts w:hint="eastAsia"/>
        </w:rPr>
      </w:pPr>
      <w:r>
        <w:rPr>
          <w:rFonts w:hint="eastAsia"/>
        </w:rPr>
        <w:t>71</w:t>
      </w:r>
      <w:r w:rsidR="0048695D">
        <w:rPr>
          <w:rFonts w:hint="eastAsia"/>
        </w:rPr>
        <w:t>、</w:t>
      </w:r>
      <w:r w:rsidR="00D703F9">
        <w:rPr>
          <w:rFonts w:hint="eastAsia"/>
        </w:rPr>
        <w:t>老朽化した葉梨小学校校舎改築及び青島小学校プール改築を進めること。</w:t>
      </w:r>
    </w:p>
    <w:p w:rsidR="0048695D" w:rsidRDefault="00506860" w:rsidP="0006410F">
      <w:pPr>
        <w:spacing w:line="420" w:lineRule="exact"/>
        <w:rPr>
          <w:rFonts w:hint="eastAsia"/>
        </w:rPr>
      </w:pPr>
      <w:r>
        <w:rPr>
          <w:rFonts w:hint="eastAsia"/>
        </w:rPr>
        <w:t>72</w:t>
      </w:r>
      <w:r w:rsidR="00D703F9">
        <w:rPr>
          <w:rFonts w:hint="eastAsia"/>
        </w:rPr>
        <w:t>、西益津小学校と西益津中学校の運動場拡張を図ること。</w:t>
      </w:r>
    </w:p>
    <w:p w:rsidR="00BB752C" w:rsidRDefault="00506860" w:rsidP="0006410F">
      <w:pPr>
        <w:spacing w:line="420" w:lineRule="exact"/>
        <w:ind w:left="260" w:hangingChars="100" w:hanging="260"/>
        <w:rPr>
          <w:rFonts w:hint="eastAsia"/>
        </w:rPr>
      </w:pPr>
      <w:r>
        <w:rPr>
          <w:rFonts w:hint="eastAsia"/>
        </w:rPr>
        <w:t>73</w:t>
      </w:r>
      <w:r w:rsidR="00D703F9">
        <w:rPr>
          <w:rFonts w:hint="eastAsia"/>
        </w:rPr>
        <w:t>、</w:t>
      </w:r>
      <w:r w:rsidR="00BB752C">
        <w:rPr>
          <w:rFonts w:hint="eastAsia"/>
        </w:rPr>
        <w:t>小・中学校の相談員活用事業費を増額し、相談員を増やして、いじめや不登校などの対策を</w:t>
      </w:r>
      <w:r w:rsidR="00F00192">
        <w:rPr>
          <w:rFonts w:hint="eastAsia"/>
        </w:rPr>
        <w:t>いっそう</w:t>
      </w:r>
      <w:r w:rsidR="00BB752C">
        <w:rPr>
          <w:rFonts w:hint="eastAsia"/>
        </w:rPr>
        <w:t>強めること。</w:t>
      </w:r>
    </w:p>
    <w:p w:rsidR="00B63C99" w:rsidRDefault="00506860" w:rsidP="0006410F">
      <w:pPr>
        <w:spacing w:line="420" w:lineRule="exact"/>
        <w:ind w:left="260" w:hangingChars="100" w:hanging="260"/>
        <w:rPr>
          <w:rFonts w:hint="eastAsia"/>
        </w:rPr>
      </w:pPr>
      <w:r>
        <w:rPr>
          <w:rFonts w:hint="eastAsia"/>
        </w:rPr>
        <w:t>74</w:t>
      </w:r>
      <w:r w:rsidR="00BB752C">
        <w:rPr>
          <w:rFonts w:hint="eastAsia"/>
        </w:rPr>
        <w:t>、</w:t>
      </w:r>
      <w:r w:rsidR="00B63C99">
        <w:rPr>
          <w:rFonts w:hint="eastAsia"/>
        </w:rPr>
        <w:t>就学援助については、児童生徒全員</w:t>
      </w:r>
      <w:r w:rsidR="00D06FD2">
        <w:rPr>
          <w:rFonts w:hint="eastAsia"/>
        </w:rPr>
        <w:t>から</w:t>
      </w:r>
      <w:r w:rsidR="00B63C99">
        <w:rPr>
          <w:rFonts w:hint="eastAsia"/>
        </w:rPr>
        <w:t>申請用紙を</w:t>
      </w:r>
      <w:r w:rsidR="00D06FD2">
        <w:rPr>
          <w:rFonts w:hint="eastAsia"/>
        </w:rPr>
        <w:t>提出してもらい</w:t>
      </w:r>
      <w:r w:rsidR="00B63C99">
        <w:rPr>
          <w:rFonts w:hint="eastAsia"/>
        </w:rPr>
        <w:t>、受給対象者もれのないよう配慮すること。</w:t>
      </w:r>
    </w:p>
    <w:p w:rsidR="00BB752C" w:rsidRDefault="00B63C99" w:rsidP="0006410F">
      <w:pPr>
        <w:spacing w:line="420" w:lineRule="exact"/>
        <w:ind w:left="260" w:hangingChars="100" w:hanging="260"/>
        <w:rPr>
          <w:rFonts w:hint="eastAsia"/>
        </w:rPr>
      </w:pPr>
      <w:r>
        <w:rPr>
          <w:rFonts w:hint="eastAsia"/>
        </w:rPr>
        <w:t>7</w:t>
      </w:r>
      <w:r w:rsidR="00506860">
        <w:rPr>
          <w:rFonts w:hint="eastAsia"/>
        </w:rPr>
        <w:t>5</w:t>
      </w:r>
      <w:r>
        <w:rPr>
          <w:rFonts w:hint="eastAsia"/>
        </w:rPr>
        <w:t>、</w:t>
      </w:r>
      <w:r w:rsidR="00D703F9">
        <w:rPr>
          <w:rFonts w:hint="eastAsia"/>
        </w:rPr>
        <w:t>学校給食の</w:t>
      </w:r>
      <w:r w:rsidR="00EA4FB1">
        <w:rPr>
          <w:rFonts w:hint="eastAsia"/>
        </w:rPr>
        <w:t>Ｏ</w:t>
      </w:r>
      <w:r w:rsidR="00D703F9">
        <w:rPr>
          <w:rFonts w:hint="eastAsia"/>
        </w:rPr>
        <w:t>-157</w:t>
      </w:r>
      <w:r w:rsidR="00455045">
        <w:rPr>
          <w:rFonts w:hint="eastAsia"/>
        </w:rPr>
        <w:t>等</w:t>
      </w:r>
      <w:r w:rsidR="00D703F9">
        <w:rPr>
          <w:rFonts w:hint="eastAsia"/>
        </w:rPr>
        <w:t>対策強化を図るとともに、</w:t>
      </w:r>
      <w:r w:rsidR="00A80789">
        <w:rPr>
          <w:rFonts w:hint="eastAsia"/>
        </w:rPr>
        <w:t>冷凍加工食品の使用を極力抑え、地場産品の利用拡大を進めること。</w:t>
      </w:r>
    </w:p>
    <w:p w:rsidR="00D703F9" w:rsidRDefault="00075564" w:rsidP="0006410F">
      <w:pPr>
        <w:spacing w:line="420" w:lineRule="exact"/>
        <w:ind w:left="260" w:hangingChars="100" w:hanging="260"/>
        <w:rPr>
          <w:rFonts w:hint="eastAsia"/>
        </w:rPr>
      </w:pPr>
      <w:r>
        <w:rPr>
          <w:rFonts w:hint="eastAsia"/>
        </w:rPr>
        <w:t>7</w:t>
      </w:r>
      <w:r w:rsidR="00506860">
        <w:rPr>
          <w:rFonts w:hint="eastAsia"/>
        </w:rPr>
        <w:t>6</w:t>
      </w:r>
      <w:r w:rsidR="00BB752C">
        <w:rPr>
          <w:rFonts w:hint="eastAsia"/>
        </w:rPr>
        <w:t>、学校給食調理業務の民間委託は行わないこと。また、</w:t>
      </w:r>
      <w:r w:rsidR="00A80789">
        <w:rPr>
          <w:rFonts w:hint="eastAsia"/>
        </w:rPr>
        <w:t>調理員のパート雇用をやめ、臨時職員も</w:t>
      </w:r>
      <w:r w:rsidR="00A80789">
        <w:rPr>
          <w:rFonts w:hint="eastAsia"/>
        </w:rPr>
        <w:t>1</w:t>
      </w:r>
      <w:r w:rsidR="00A80789">
        <w:rPr>
          <w:rFonts w:hint="eastAsia"/>
        </w:rPr>
        <w:t>日単位の勤務形態とし、有給休暇や期末手当など労働条件の改善を図ること。</w:t>
      </w:r>
    </w:p>
    <w:p w:rsidR="00455045" w:rsidRDefault="00075564" w:rsidP="0006410F">
      <w:pPr>
        <w:spacing w:line="420" w:lineRule="exact"/>
        <w:ind w:left="260" w:hangingChars="100" w:hanging="260"/>
        <w:rPr>
          <w:rFonts w:hint="eastAsia"/>
        </w:rPr>
      </w:pPr>
      <w:r>
        <w:rPr>
          <w:rFonts w:hint="eastAsia"/>
        </w:rPr>
        <w:t>7</w:t>
      </w:r>
      <w:r w:rsidR="00506860">
        <w:rPr>
          <w:rFonts w:hint="eastAsia"/>
        </w:rPr>
        <w:t>7</w:t>
      </w:r>
      <w:r w:rsidR="00E90ADE">
        <w:rPr>
          <w:rFonts w:hint="eastAsia"/>
        </w:rPr>
        <w:t>、給食調理業務は、小規模であるほど地場産品利用</w:t>
      </w:r>
      <w:r w:rsidR="00455045">
        <w:rPr>
          <w:rFonts w:hint="eastAsia"/>
        </w:rPr>
        <w:t>の</w:t>
      </w:r>
      <w:r w:rsidR="00E90ADE">
        <w:rPr>
          <w:rFonts w:hint="eastAsia"/>
        </w:rPr>
        <w:t>面でも、</w:t>
      </w:r>
      <w:r w:rsidR="00455045">
        <w:rPr>
          <w:rFonts w:hint="eastAsia"/>
        </w:rPr>
        <w:t>食</w:t>
      </w:r>
      <w:r w:rsidR="00E90ADE">
        <w:rPr>
          <w:rFonts w:hint="eastAsia"/>
        </w:rPr>
        <w:t>味の点でも優れているので、</w:t>
      </w:r>
      <w:r w:rsidR="00455045">
        <w:rPr>
          <w:rFonts w:hint="eastAsia"/>
        </w:rPr>
        <w:t>食育推進の面からも</w:t>
      </w:r>
      <w:r w:rsidR="00402F86">
        <w:rPr>
          <w:rFonts w:hint="eastAsia"/>
        </w:rPr>
        <w:t>、</w:t>
      </w:r>
      <w:r w:rsidR="00700C80">
        <w:rPr>
          <w:rFonts w:hint="eastAsia"/>
        </w:rPr>
        <w:t>けっして</w:t>
      </w:r>
      <w:r w:rsidR="00E90ADE">
        <w:rPr>
          <w:rFonts w:hint="eastAsia"/>
        </w:rPr>
        <w:t>大規模化を</w:t>
      </w:r>
      <w:r w:rsidR="00700C80">
        <w:rPr>
          <w:rFonts w:hint="eastAsia"/>
        </w:rPr>
        <w:t>計画しないこと。</w:t>
      </w:r>
    </w:p>
    <w:p w:rsidR="000F10F5" w:rsidRDefault="00075564" w:rsidP="0006410F">
      <w:pPr>
        <w:spacing w:line="420" w:lineRule="exact"/>
        <w:ind w:left="260" w:hangingChars="100" w:hanging="260"/>
        <w:rPr>
          <w:rFonts w:hint="eastAsia"/>
        </w:rPr>
      </w:pPr>
      <w:r>
        <w:rPr>
          <w:rFonts w:hint="eastAsia"/>
        </w:rPr>
        <w:t>7</w:t>
      </w:r>
      <w:r w:rsidR="00506860">
        <w:rPr>
          <w:rFonts w:hint="eastAsia"/>
        </w:rPr>
        <w:t>8</w:t>
      </w:r>
      <w:r w:rsidR="007738AB">
        <w:rPr>
          <w:rFonts w:hint="eastAsia"/>
        </w:rPr>
        <w:t>、</w:t>
      </w:r>
      <w:r w:rsidR="00046C19">
        <w:rPr>
          <w:rFonts w:hint="eastAsia"/>
        </w:rPr>
        <w:t>市民の文化・芸術活動を大いに支援し、藤枝市をいっそう元気な町にするよう努力すること。この面からも、</w:t>
      </w:r>
      <w:r w:rsidR="00700C80">
        <w:rPr>
          <w:rFonts w:hint="eastAsia"/>
        </w:rPr>
        <w:t>市立公民館</w:t>
      </w:r>
      <w:r w:rsidR="00D06FD2">
        <w:rPr>
          <w:rFonts w:hint="eastAsia"/>
        </w:rPr>
        <w:t>等</w:t>
      </w:r>
      <w:r w:rsidR="00700C80">
        <w:rPr>
          <w:rFonts w:hint="eastAsia"/>
        </w:rPr>
        <w:t>の使用料減免制度を以前の規定に戻し、市民の利用を支援すること。</w:t>
      </w:r>
    </w:p>
    <w:p w:rsidR="00B63C99" w:rsidRDefault="00506860" w:rsidP="0006410F">
      <w:pPr>
        <w:spacing w:line="420" w:lineRule="exact"/>
        <w:ind w:left="260" w:hangingChars="100" w:hanging="260"/>
        <w:rPr>
          <w:rFonts w:hint="eastAsia"/>
        </w:rPr>
      </w:pPr>
      <w:r>
        <w:rPr>
          <w:rFonts w:hint="eastAsia"/>
        </w:rPr>
        <w:t>79</w:t>
      </w:r>
      <w:r w:rsidR="00F13988">
        <w:rPr>
          <w:rFonts w:hint="eastAsia"/>
        </w:rPr>
        <w:t>、加藤まさおの市民的顕彰をおこなうこと。</w:t>
      </w:r>
    </w:p>
    <w:p w:rsidR="00D962B6" w:rsidRDefault="00506860" w:rsidP="0006410F">
      <w:pPr>
        <w:spacing w:line="420" w:lineRule="exact"/>
        <w:ind w:left="260" w:hangingChars="100" w:hanging="260"/>
        <w:rPr>
          <w:rFonts w:hint="eastAsia"/>
        </w:rPr>
      </w:pPr>
      <w:r>
        <w:rPr>
          <w:rFonts w:hint="eastAsia"/>
        </w:rPr>
        <w:t>80</w:t>
      </w:r>
      <w:r w:rsidR="00D962B6">
        <w:rPr>
          <w:rFonts w:hint="eastAsia"/>
        </w:rPr>
        <w:t>、</w:t>
      </w:r>
      <w:r w:rsidR="00D962B6">
        <w:rPr>
          <w:rFonts w:hint="eastAsia"/>
        </w:rPr>
        <w:t>3</w:t>
      </w:r>
      <w:r w:rsidR="00D962B6">
        <w:rPr>
          <w:rFonts w:hint="eastAsia"/>
        </w:rPr>
        <w:t>館となった市立図書館の図書・資料購入予算が、</w:t>
      </w:r>
      <w:r w:rsidR="00046C19">
        <w:rPr>
          <w:rFonts w:hint="eastAsia"/>
        </w:rPr>
        <w:t>毎年</w:t>
      </w:r>
      <w:r w:rsidR="00D962B6">
        <w:rPr>
          <w:rFonts w:hint="eastAsia"/>
        </w:rPr>
        <w:t>度、</w:t>
      </w:r>
      <w:r w:rsidR="00D962B6">
        <w:rPr>
          <w:rFonts w:hint="eastAsia"/>
        </w:rPr>
        <w:t>6,500</w:t>
      </w:r>
      <w:r w:rsidR="00D962B6">
        <w:rPr>
          <w:rFonts w:hint="eastAsia"/>
        </w:rPr>
        <w:t>万円では不十分であり、新たに購入する図書は</w:t>
      </w:r>
      <w:r w:rsidR="00D962B6">
        <w:rPr>
          <w:rFonts w:hint="eastAsia"/>
        </w:rPr>
        <w:t>3</w:t>
      </w:r>
      <w:r w:rsidR="00D962B6">
        <w:rPr>
          <w:rFonts w:hint="eastAsia"/>
        </w:rPr>
        <w:t>館で１冊</w:t>
      </w:r>
      <w:r w:rsidR="00046C19">
        <w:rPr>
          <w:rFonts w:hint="eastAsia"/>
        </w:rPr>
        <w:t>程度</w:t>
      </w:r>
      <w:r w:rsidR="00D962B6">
        <w:rPr>
          <w:rFonts w:hint="eastAsia"/>
        </w:rPr>
        <w:t>という状況にある。これでは住民への図書館サービスが前進したとは言えない。図書・資料購入予算を</w:t>
      </w:r>
      <w:r w:rsidR="00153C7D">
        <w:rPr>
          <w:rFonts w:hint="eastAsia"/>
        </w:rPr>
        <w:t>、</w:t>
      </w:r>
      <w:r w:rsidR="00D962B6">
        <w:rPr>
          <w:rFonts w:hint="eastAsia"/>
        </w:rPr>
        <w:t>思い切って増額すること。</w:t>
      </w:r>
    </w:p>
    <w:p w:rsidR="002757FE" w:rsidRDefault="00506860" w:rsidP="0006410F">
      <w:pPr>
        <w:spacing w:line="420" w:lineRule="exact"/>
        <w:ind w:left="260" w:hangingChars="100" w:hanging="260"/>
        <w:rPr>
          <w:rFonts w:hint="eastAsia"/>
        </w:rPr>
      </w:pPr>
      <w:r>
        <w:rPr>
          <w:rFonts w:hint="eastAsia"/>
        </w:rPr>
        <w:t>81</w:t>
      </w:r>
      <w:r w:rsidR="002757FE">
        <w:rPr>
          <w:rFonts w:hint="eastAsia"/>
        </w:rPr>
        <w:t>、岡出山図書館岡部分館を岡部支所内に移転し、東部地域の図書館として整備する方針となったことは、大いに喜ばしい。その</w:t>
      </w:r>
      <w:r w:rsidR="008005B4">
        <w:rPr>
          <w:rFonts w:hint="eastAsia"/>
        </w:rPr>
        <w:t>具体的な</w:t>
      </w:r>
      <w:r w:rsidR="002757FE">
        <w:rPr>
          <w:rFonts w:hint="eastAsia"/>
        </w:rPr>
        <w:t>整備計画については、旧岡部町など周辺住民の意見などをよく聴き、</w:t>
      </w:r>
      <w:r w:rsidR="008005B4">
        <w:rPr>
          <w:rFonts w:hint="eastAsia"/>
        </w:rPr>
        <w:t>市民が利用しやすい、より優れた図書館とすること。当然ながら、</w:t>
      </w:r>
      <w:r w:rsidR="00D06FD2">
        <w:rPr>
          <w:rFonts w:hint="eastAsia"/>
        </w:rPr>
        <w:t>各館に館長と</w:t>
      </w:r>
      <w:r w:rsidR="008005B4">
        <w:rPr>
          <w:rFonts w:hint="eastAsia"/>
        </w:rPr>
        <w:t>正規職員をきちんと配置すること。</w:t>
      </w:r>
    </w:p>
    <w:p w:rsidR="0054116B" w:rsidRDefault="0054116B" w:rsidP="008005B4">
      <w:pPr>
        <w:spacing w:line="420" w:lineRule="exact"/>
        <w:ind w:left="260" w:hangingChars="100" w:hanging="260"/>
        <w:rPr>
          <w:rFonts w:hint="eastAsia"/>
        </w:rPr>
      </w:pPr>
      <w:r>
        <w:rPr>
          <w:rFonts w:hint="eastAsia"/>
        </w:rPr>
        <w:t xml:space="preserve">　</w:t>
      </w:r>
      <w:r w:rsidR="008005B4">
        <w:rPr>
          <w:rFonts w:hint="eastAsia"/>
        </w:rPr>
        <w:t xml:space="preserve">　</w:t>
      </w:r>
      <w:r w:rsidR="007A3E3C">
        <w:rPr>
          <w:rFonts w:hint="eastAsia"/>
        </w:rPr>
        <w:t>図書館運営の要と</w:t>
      </w:r>
      <w:r w:rsidR="00D06FD2">
        <w:rPr>
          <w:rFonts w:hint="eastAsia"/>
        </w:rPr>
        <w:t>なる</w:t>
      </w:r>
      <w:r w:rsidR="007A3E3C">
        <w:rPr>
          <w:rFonts w:hint="eastAsia"/>
        </w:rPr>
        <w:t>図書館長の職務は非常に重要</w:t>
      </w:r>
      <w:r w:rsidR="00D06FD2">
        <w:rPr>
          <w:rFonts w:hint="eastAsia"/>
        </w:rPr>
        <w:t>であ</w:t>
      </w:r>
      <w:r w:rsidR="007A3E3C">
        <w:rPr>
          <w:rFonts w:hint="eastAsia"/>
        </w:rPr>
        <w:t>る。</w:t>
      </w:r>
      <w:r w:rsidR="007F09D8">
        <w:rPr>
          <w:rFonts w:hint="eastAsia"/>
        </w:rPr>
        <w:t>１、</w:t>
      </w:r>
      <w:r w:rsidR="007A3E3C">
        <w:rPr>
          <w:rFonts w:hint="eastAsia"/>
        </w:rPr>
        <w:t>２年で異動するような腰掛</w:t>
      </w:r>
      <w:r w:rsidR="00B42854">
        <w:rPr>
          <w:rFonts w:hint="eastAsia"/>
        </w:rPr>
        <w:t>け的</w:t>
      </w:r>
      <w:r w:rsidR="007A3E3C">
        <w:rPr>
          <w:rFonts w:hint="eastAsia"/>
        </w:rPr>
        <w:t>ポストではなく、じっくりと藤枝市の図書館行政を前進させるにふさわしい処遇とするよう、</w:t>
      </w:r>
      <w:r w:rsidR="008005B4">
        <w:rPr>
          <w:rFonts w:hint="eastAsia"/>
        </w:rPr>
        <w:t>引き続き</w:t>
      </w:r>
      <w:r w:rsidR="007A3E3C">
        <w:rPr>
          <w:rFonts w:hint="eastAsia"/>
        </w:rPr>
        <w:t>要請する。</w:t>
      </w:r>
    </w:p>
    <w:p w:rsidR="007738AB" w:rsidRDefault="00506860" w:rsidP="0006410F">
      <w:pPr>
        <w:spacing w:line="420" w:lineRule="exact"/>
        <w:ind w:left="260" w:hangingChars="100" w:hanging="260"/>
        <w:rPr>
          <w:rFonts w:hint="eastAsia"/>
        </w:rPr>
      </w:pPr>
      <w:r>
        <w:rPr>
          <w:rFonts w:hint="eastAsia"/>
        </w:rPr>
        <w:t>82</w:t>
      </w:r>
      <w:r w:rsidR="008005B4">
        <w:rPr>
          <w:rFonts w:hint="eastAsia"/>
        </w:rPr>
        <w:t>、学校図書館の充実にいっそう努力するとともに、図書司書を全校に配置すること。</w:t>
      </w:r>
    </w:p>
    <w:p w:rsidR="00075564" w:rsidRDefault="00075564" w:rsidP="0006410F">
      <w:pPr>
        <w:spacing w:line="420" w:lineRule="exact"/>
        <w:ind w:left="260" w:hangingChars="100" w:hanging="260"/>
        <w:rPr>
          <w:rFonts w:hint="eastAsia"/>
        </w:rPr>
      </w:pPr>
    </w:p>
    <w:p w:rsidR="00975548" w:rsidRPr="00507810" w:rsidRDefault="00975548" w:rsidP="0006410F">
      <w:pPr>
        <w:spacing w:line="420" w:lineRule="exact"/>
        <w:rPr>
          <w:rFonts w:ascii="HG丸ｺﾞｼｯｸM-PRO" w:eastAsia="HG丸ｺﾞｼｯｸM-PRO" w:hint="eastAsia"/>
        </w:rPr>
      </w:pPr>
      <w:r w:rsidRPr="00507810">
        <w:rPr>
          <w:rFonts w:ascii="HG丸ｺﾞｼｯｸM-PRO" w:eastAsia="HG丸ｺﾞｼｯｸM-PRO" w:hint="eastAsia"/>
        </w:rPr>
        <w:t>《病院関係》</w:t>
      </w:r>
    </w:p>
    <w:p w:rsidR="00975548" w:rsidRDefault="00506860" w:rsidP="00F45ADA">
      <w:pPr>
        <w:spacing w:line="420" w:lineRule="exact"/>
        <w:ind w:left="260" w:hangingChars="100" w:hanging="260"/>
        <w:rPr>
          <w:rFonts w:hint="eastAsia"/>
        </w:rPr>
      </w:pPr>
      <w:r>
        <w:rPr>
          <w:rFonts w:hint="eastAsia"/>
        </w:rPr>
        <w:t>83</w:t>
      </w:r>
      <w:r w:rsidR="00975548">
        <w:rPr>
          <w:rFonts w:hint="eastAsia"/>
        </w:rPr>
        <w:t>、</w:t>
      </w:r>
      <w:r w:rsidR="00F45ADA">
        <w:rPr>
          <w:rFonts w:hint="eastAsia"/>
        </w:rPr>
        <w:t>昨年度の病院事業会計の単年度赤字額が、４億円台と大幅に少なくできたことは喜ばしいことである。</w:t>
      </w:r>
      <w:r w:rsidR="00402F86">
        <w:rPr>
          <w:rFonts w:hint="eastAsia"/>
        </w:rPr>
        <w:t>これからも、</w:t>
      </w:r>
      <w:r w:rsidR="00975548">
        <w:rPr>
          <w:rFonts w:hint="eastAsia"/>
        </w:rPr>
        <w:t>市民との信頼関係を強め、より緊密にしていく不断の努力が重要であ</w:t>
      </w:r>
      <w:r w:rsidR="00075645">
        <w:rPr>
          <w:rFonts w:hint="eastAsia"/>
        </w:rPr>
        <w:t>り</w:t>
      </w:r>
      <w:r w:rsidR="00975548">
        <w:rPr>
          <w:rFonts w:hint="eastAsia"/>
        </w:rPr>
        <w:t>、すべての職員が、あらゆる場面で</w:t>
      </w:r>
      <w:r w:rsidR="00377993">
        <w:rPr>
          <w:rFonts w:hint="eastAsia"/>
        </w:rPr>
        <w:t>、</w:t>
      </w:r>
      <w:r w:rsidR="00975548">
        <w:rPr>
          <w:rFonts w:hint="eastAsia"/>
        </w:rPr>
        <w:t>このことを基本に</w:t>
      </w:r>
      <w:r w:rsidR="00377993">
        <w:rPr>
          <w:rFonts w:hint="eastAsia"/>
        </w:rPr>
        <w:t>して</w:t>
      </w:r>
      <w:r w:rsidR="00975548">
        <w:rPr>
          <w:rFonts w:hint="eastAsia"/>
        </w:rPr>
        <w:t>それぞれの役割を発揮するよう、病院内の十分な意見交換、討議を</w:t>
      </w:r>
      <w:r w:rsidR="00075645">
        <w:rPr>
          <w:rFonts w:hint="eastAsia"/>
        </w:rPr>
        <w:t>深め</w:t>
      </w:r>
      <w:r w:rsidR="00975548">
        <w:rPr>
          <w:rFonts w:hint="eastAsia"/>
        </w:rPr>
        <w:t>ること。</w:t>
      </w:r>
    </w:p>
    <w:p w:rsidR="00975548" w:rsidRDefault="00975548" w:rsidP="0006410F">
      <w:pPr>
        <w:spacing w:line="420" w:lineRule="exact"/>
        <w:ind w:left="260" w:hangingChars="100" w:hanging="260"/>
        <w:rPr>
          <w:rFonts w:hint="eastAsia"/>
        </w:rPr>
      </w:pPr>
      <w:r>
        <w:rPr>
          <w:rFonts w:hint="eastAsia"/>
        </w:rPr>
        <w:t xml:space="preserve">　　医薬分業も病診連携も、</w:t>
      </w:r>
      <w:r w:rsidR="00075645">
        <w:rPr>
          <w:rFonts w:hint="eastAsia"/>
        </w:rPr>
        <w:t>基本的には患者の選択に委ねるべき問題であり、個別のケースについて</w:t>
      </w:r>
      <w:r w:rsidR="00FB6917">
        <w:rPr>
          <w:rFonts w:hint="eastAsia"/>
        </w:rPr>
        <w:t>は</w:t>
      </w:r>
      <w:r w:rsidR="00D06FD2">
        <w:rPr>
          <w:rFonts w:hint="eastAsia"/>
        </w:rPr>
        <w:t>、</w:t>
      </w:r>
      <w:r w:rsidR="00075645">
        <w:rPr>
          <w:rFonts w:hint="eastAsia"/>
        </w:rPr>
        <w:t>より柔軟</w:t>
      </w:r>
      <w:r w:rsidR="00FB6917">
        <w:rPr>
          <w:rFonts w:hint="eastAsia"/>
        </w:rPr>
        <w:t>に</w:t>
      </w:r>
      <w:r w:rsidR="00075645">
        <w:rPr>
          <w:rFonts w:hint="eastAsia"/>
        </w:rPr>
        <w:t>対処されたい</w:t>
      </w:r>
      <w:r>
        <w:rPr>
          <w:rFonts w:hint="eastAsia"/>
        </w:rPr>
        <w:t>。</w:t>
      </w:r>
    </w:p>
    <w:p w:rsidR="00975548" w:rsidRDefault="00506860" w:rsidP="0006410F">
      <w:pPr>
        <w:spacing w:line="420" w:lineRule="exact"/>
        <w:ind w:left="260" w:hangingChars="100" w:hanging="260"/>
        <w:rPr>
          <w:rFonts w:hint="eastAsia"/>
        </w:rPr>
      </w:pPr>
      <w:r>
        <w:rPr>
          <w:rFonts w:hint="eastAsia"/>
        </w:rPr>
        <w:t>84</w:t>
      </w:r>
      <w:r w:rsidR="00975548">
        <w:rPr>
          <w:rFonts w:hint="eastAsia"/>
        </w:rPr>
        <w:t>、医師確保と市民との信頼関係を強めるために、</w:t>
      </w:r>
      <w:r w:rsidR="00075645">
        <w:rPr>
          <w:rFonts w:hint="eastAsia"/>
        </w:rPr>
        <w:t>今後も引き続き、</w:t>
      </w:r>
      <w:r w:rsidR="00975548">
        <w:rPr>
          <w:rFonts w:hint="eastAsia"/>
        </w:rPr>
        <w:t>必要だと考えられるあらゆる施策と努力をつくすこと。市の一般会計から、このための財政支援を強めること。</w:t>
      </w:r>
    </w:p>
    <w:p w:rsidR="00590480" w:rsidRDefault="00506860" w:rsidP="0006410F">
      <w:pPr>
        <w:spacing w:line="420" w:lineRule="exact"/>
        <w:ind w:left="260" w:hangingChars="100" w:hanging="260"/>
        <w:rPr>
          <w:rFonts w:hint="eastAsia"/>
        </w:rPr>
      </w:pPr>
      <w:r>
        <w:rPr>
          <w:rFonts w:hint="eastAsia"/>
        </w:rPr>
        <w:t>85</w:t>
      </w:r>
      <w:r w:rsidR="00700C80">
        <w:rPr>
          <w:rFonts w:hint="eastAsia"/>
        </w:rPr>
        <w:t>、</w:t>
      </w:r>
      <w:r w:rsidR="00C645B9">
        <w:rPr>
          <w:rFonts w:hint="eastAsia"/>
        </w:rPr>
        <w:t>地方公営企業法全部適用は、市民にとって望ましいものとは思えない。</w:t>
      </w:r>
      <w:r w:rsidR="00590480">
        <w:rPr>
          <w:rFonts w:hint="eastAsia"/>
        </w:rPr>
        <w:t>拙速な推進を行うべきではなく、</w:t>
      </w:r>
      <w:r w:rsidR="00075564">
        <w:rPr>
          <w:rFonts w:hint="eastAsia"/>
        </w:rPr>
        <w:t>最終的な判断は、広く市民の意見を問うように</w:t>
      </w:r>
      <w:r w:rsidR="00402F86">
        <w:rPr>
          <w:rFonts w:hint="eastAsia"/>
        </w:rPr>
        <w:t>して決めるべきである。</w:t>
      </w:r>
    </w:p>
    <w:p w:rsidR="007D2193" w:rsidRDefault="00506860" w:rsidP="0006410F">
      <w:pPr>
        <w:spacing w:line="420" w:lineRule="exact"/>
        <w:ind w:left="260" w:hangingChars="100" w:hanging="260"/>
        <w:rPr>
          <w:rFonts w:hint="eastAsia"/>
        </w:rPr>
      </w:pPr>
      <w:r>
        <w:rPr>
          <w:rFonts w:hint="eastAsia"/>
        </w:rPr>
        <w:t>86</w:t>
      </w:r>
      <w:r w:rsidR="00590480">
        <w:rPr>
          <w:rFonts w:hint="eastAsia"/>
        </w:rPr>
        <w:t>、</w:t>
      </w:r>
      <w:r w:rsidR="007D2193">
        <w:rPr>
          <w:rFonts w:hint="eastAsia"/>
        </w:rPr>
        <w:t>国の医療費抑制政策を根本から改めるよう、その取り組みを強めること。</w:t>
      </w:r>
    </w:p>
    <w:p w:rsidR="00975548" w:rsidRDefault="00506860" w:rsidP="00075564">
      <w:pPr>
        <w:spacing w:line="420" w:lineRule="exact"/>
        <w:ind w:left="260" w:hangingChars="100" w:hanging="260"/>
        <w:rPr>
          <w:rFonts w:hint="eastAsia"/>
        </w:rPr>
      </w:pPr>
      <w:r>
        <w:rPr>
          <w:rFonts w:hint="eastAsia"/>
        </w:rPr>
        <w:t>87</w:t>
      </w:r>
      <w:r w:rsidR="00975548">
        <w:rPr>
          <w:rFonts w:hint="eastAsia"/>
        </w:rPr>
        <w:t>、</w:t>
      </w:r>
      <w:r w:rsidR="00075564">
        <w:rPr>
          <w:rFonts w:hint="eastAsia"/>
        </w:rPr>
        <w:t>職員組合とも十分に協議し、看護師の労働環境改善をさらに積極的に進めること。</w:t>
      </w:r>
      <w:r w:rsidR="00975548">
        <w:rPr>
          <w:rFonts w:hint="eastAsia"/>
        </w:rPr>
        <w:t>院内保育所の保育時間の延長、夜間保育など、看護師の勤務実態に見合った保育をいっそう進める</w:t>
      </w:r>
      <w:r w:rsidR="00590480">
        <w:rPr>
          <w:rFonts w:hint="eastAsia"/>
        </w:rPr>
        <w:t>こと。</w:t>
      </w:r>
    </w:p>
    <w:p w:rsidR="00975548" w:rsidRDefault="00506860" w:rsidP="0006410F">
      <w:pPr>
        <w:spacing w:line="420" w:lineRule="exact"/>
        <w:rPr>
          <w:rFonts w:hint="eastAsia"/>
        </w:rPr>
      </w:pPr>
      <w:r>
        <w:rPr>
          <w:rFonts w:hint="eastAsia"/>
        </w:rPr>
        <w:t>88</w:t>
      </w:r>
      <w:r w:rsidR="00975548">
        <w:rPr>
          <w:rFonts w:hint="eastAsia"/>
        </w:rPr>
        <w:t>、患者給食調理業務の民間委託化と駐車場有料化は</w:t>
      </w:r>
      <w:r w:rsidR="00FB6917">
        <w:rPr>
          <w:rFonts w:hint="eastAsia"/>
        </w:rPr>
        <w:t>おこなわ</w:t>
      </w:r>
      <w:r w:rsidR="00975548">
        <w:rPr>
          <w:rFonts w:hint="eastAsia"/>
        </w:rPr>
        <w:t>ないこと。</w:t>
      </w:r>
    </w:p>
    <w:sectPr w:rsidR="00975548" w:rsidSect="00BA4B9A">
      <w:footerReference w:type="even" r:id="rId7"/>
      <w:footerReference w:type="default" r:id="rId8"/>
      <w:pgSz w:w="11907" w:h="16840" w:code="9"/>
      <w:pgMar w:top="1134" w:right="964" w:bottom="851" w:left="1134" w:header="851" w:footer="992" w:gutter="0"/>
      <w:cols w:space="425"/>
      <w:docGrid w:type="linesAndChar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F78" w:rsidRDefault="00FC5F78">
      <w:r>
        <w:separator/>
      </w:r>
    </w:p>
  </w:endnote>
  <w:endnote w:type="continuationSeparator" w:id="0">
    <w:p w:rsidR="00FC5F78" w:rsidRDefault="00FC5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99" w:rsidRDefault="00B63C99" w:rsidP="00703E7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3C99" w:rsidRDefault="00B63C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99" w:rsidRDefault="00B63C99" w:rsidP="00703E7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C5F78">
      <w:rPr>
        <w:rStyle w:val="a6"/>
        <w:noProof/>
      </w:rPr>
      <w:t>1</w:t>
    </w:r>
    <w:r>
      <w:rPr>
        <w:rStyle w:val="a6"/>
      </w:rPr>
      <w:fldChar w:fldCharType="end"/>
    </w:r>
  </w:p>
  <w:p w:rsidR="00B63C99" w:rsidRDefault="00B63C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F78" w:rsidRDefault="00FC5F78">
      <w:r>
        <w:separator/>
      </w:r>
    </w:p>
  </w:footnote>
  <w:footnote w:type="continuationSeparator" w:id="0">
    <w:p w:rsidR="00FC5F78" w:rsidRDefault="00FC5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125"/>
    <w:multiLevelType w:val="hybridMultilevel"/>
    <w:tmpl w:val="889C55E8"/>
    <w:lvl w:ilvl="0" w:tplc="C3D0B5B6">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55A4A17"/>
    <w:multiLevelType w:val="hybridMultilevel"/>
    <w:tmpl w:val="2230D446"/>
    <w:lvl w:ilvl="0" w:tplc="0B481BB0">
      <w:start w:val="1"/>
      <w:numFmt w:val="decimalEnclosedCircle"/>
      <w:lvlText w:val="%1"/>
      <w:lvlJc w:val="left"/>
      <w:pPr>
        <w:tabs>
          <w:tab w:val="num" w:pos="601"/>
        </w:tabs>
        <w:ind w:left="601" w:hanging="360"/>
      </w:pPr>
      <w:rPr>
        <w:rFonts w:hint="default"/>
      </w:rPr>
    </w:lvl>
    <w:lvl w:ilvl="1" w:tplc="0409000F">
      <w:start w:val="1"/>
      <w:numFmt w:val="decimal"/>
      <w:lvlText w:val="%2."/>
      <w:lvlJc w:val="left"/>
      <w:pPr>
        <w:tabs>
          <w:tab w:val="num" w:pos="1081"/>
        </w:tabs>
        <w:ind w:left="1081" w:hanging="420"/>
      </w:pPr>
      <w:rPr>
        <w:rFonts w:hint="default"/>
      </w:rPr>
    </w:lvl>
    <w:lvl w:ilvl="2" w:tplc="20B29A92">
      <w:start w:val="8"/>
      <w:numFmt w:val="decimalFullWidth"/>
      <w:lvlText w:val="%3、"/>
      <w:lvlJc w:val="left"/>
      <w:pPr>
        <w:tabs>
          <w:tab w:val="num" w:pos="1801"/>
        </w:tabs>
        <w:ind w:left="1801" w:hanging="720"/>
      </w:pPr>
      <w:rPr>
        <w:rFonts w:hint="default"/>
      </w:r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
    <w:nsid w:val="2CC133DB"/>
    <w:multiLevelType w:val="hybridMultilevel"/>
    <w:tmpl w:val="0302C47C"/>
    <w:lvl w:ilvl="0" w:tplc="5FFEF8BC">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DF9538E"/>
    <w:multiLevelType w:val="hybridMultilevel"/>
    <w:tmpl w:val="6D7C944E"/>
    <w:lvl w:ilvl="0" w:tplc="6DACC9F6">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DFA00A9"/>
    <w:multiLevelType w:val="hybridMultilevel"/>
    <w:tmpl w:val="3604BA04"/>
    <w:lvl w:ilvl="0" w:tplc="BD5ACE9E">
      <w:start w:val="3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A0F017D"/>
    <w:multiLevelType w:val="hybridMultilevel"/>
    <w:tmpl w:val="C0E0E4EA"/>
    <w:lvl w:ilvl="0" w:tplc="C376FB0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12D1D0C"/>
    <w:multiLevelType w:val="hybridMultilevel"/>
    <w:tmpl w:val="B494FF16"/>
    <w:lvl w:ilvl="0" w:tplc="B8BC7504">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62076B2"/>
    <w:multiLevelType w:val="hybridMultilevel"/>
    <w:tmpl w:val="968CE356"/>
    <w:lvl w:ilvl="0" w:tplc="6F94DA22">
      <w:start w:val="1"/>
      <w:numFmt w:val="decimalEnclosedCircle"/>
      <w:lvlText w:val="%1"/>
      <w:lvlJc w:val="left"/>
      <w:pPr>
        <w:tabs>
          <w:tab w:val="num" w:pos="720"/>
        </w:tabs>
        <w:ind w:left="720" w:hanging="480"/>
      </w:pPr>
      <w:rPr>
        <w:rFonts w:hint="default"/>
      </w:rPr>
    </w:lvl>
    <w:lvl w:ilvl="1" w:tplc="12689832">
      <w:start w:val="3"/>
      <w:numFmt w:val="decimalFullWidth"/>
      <w:lvlText w:val="%2、"/>
      <w:lvlJc w:val="left"/>
      <w:pPr>
        <w:tabs>
          <w:tab w:val="num" w:pos="1380"/>
        </w:tabs>
        <w:ind w:left="1380" w:hanging="72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nsid w:val="4F0F2C65"/>
    <w:multiLevelType w:val="hybridMultilevel"/>
    <w:tmpl w:val="7D64DC1E"/>
    <w:lvl w:ilvl="0" w:tplc="25A49116">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5432C15"/>
    <w:multiLevelType w:val="hybridMultilevel"/>
    <w:tmpl w:val="64E2C454"/>
    <w:lvl w:ilvl="0" w:tplc="B1BC1FCE">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A2B7A68"/>
    <w:multiLevelType w:val="hybridMultilevel"/>
    <w:tmpl w:val="75D27E9E"/>
    <w:lvl w:ilvl="0" w:tplc="56D229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237307A"/>
    <w:multiLevelType w:val="hybridMultilevel"/>
    <w:tmpl w:val="6D560680"/>
    <w:lvl w:ilvl="0" w:tplc="BDDC55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E4E035F"/>
    <w:multiLevelType w:val="hybridMultilevel"/>
    <w:tmpl w:val="8E76E9EA"/>
    <w:lvl w:ilvl="0" w:tplc="F876859E">
      <w:start w:val="1"/>
      <w:numFmt w:val="decimalFullWidth"/>
      <w:lvlText w:val="%1．"/>
      <w:lvlJc w:val="left"/>
      <w:pPr>
        <w:tabs>
          <w:tab w:val="num" w:pos="720"/>
        </w:tabs>
        <w:ind w:left="720" w:hanging="720"/>
      </w:pPr>
      <w:rPr>
        <w:rFonts w:hint="default"/>
      </w:rPr>
    </w:lvl>
    <w:lvl w:ilvl="1" w:tplc="450EC044">
      <w:start w:val="2"/>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DAE4D0F"/>
    <w:multiLevelType w:val="hybridMultilevel"/>
    <w:tmpl w:val="AE7AFE32"/>
    <w:lvl w:ilvl="0" w:tplc="2758DE82">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0"/>
  </w:num>
  <w:num w:numId="3">
    <w:abstractNumId w:val="12"/>
  </w:num>
  <w:num w:numId="4">
    <w:abstractNumId w:val="7"/>
  </w:num>
  <w:num w:numId="5">
    <w:abstractNumId w:val="1"/>
  </w:num>
  <w:num w:numId="6">
    <w:abstractNumId w:val="2"/>
  </w:num>
  <w:num w:numId="7">
    <w:abstractNumId w:val="5"/>
  </w:num>
  <w:num w:numId="8">
    <w:abstractNumId w:val="9"/>
  </w:num>
  <w:num w:numId="9">
    <w:abstractNumId w:val="6"/>
  </w:num>
  <w:num w:numId="10">
    <w:abstractNumId w:val="8"/>
  </w:num>
  <w:num w:numId="11">
    <w:abstractNumId w:val="0"/>
  </w:num>
  <w:num w:numId="12">
    <w:abstractNumId w:val="3"/>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2"/>
  <w:bordersDoNotSurroundHeader/>
  <w:bordersDoNotSurroundFooter/>
  <w:stylePaneFormatFilter w:val="3F01"/>
  <w:defaultTabStop w:val="840"/>
  <w:drawingGridHorizontalSpacing w:val="130"/>
  <w:drawingGridVerticalSpacing w:val="200"/>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F2B"/>
    <w:rsid w:val="00000611"/>
    <w:rsid w:val="000118C3"/>
    <w:rsid w:val="00012D98"/>
    <w:rsid w:val="000135C2"/>
    <w:rsid w:val="00016C01"/>
    <w:rsid w:val="00022CD7"/>
    <w:rsid w:val="00024EAC"/>
    <w:rsid w:val="00036BDF"/>
    <w:rsid w:val="000432D1"/>
    <w:rsid w:val="000442AB"/>
    <w:rsid w:val="0004495E"/>
    <w:rsid w:val="00046C19"/>
    <w:rsid w:val="00051225"/>
    <w:rsid w:val="00052394"/>
    <w:rsid w:val="00062AA4"/>
    <w:rsid w:val="0006410F"/>
    <w:rsid w:val="0007323A"/>
    <w:rsid w:val="00075564"/>
    <w:rsid w:val="00075645"/>
    <w:rsid w:val="000B07B2"/>
    <w:rsid w:val="000C7457"/>
    <w:rsid w:val="000D28E6"/>
    <w:rsid w:val="000E1C27"/>
    <w:rsid w:val="000E32D9"/>
    <w:rsid w:val="000E43B9"/>
    <w:rsid w:val="000F10F5"/>
    <w:rsid w:val="000F4406"/>
    <w:rsid w:val="000F62BB"/>
    <w:rsid w:val="0010136E"/>
    <w:rsid w:val="0010183A"/>
    <w:rsid w:val="00102030"/>
    <w:rsid w:val="00106C6C"/>
    <w:rsid w:val="00111916"/>
    <w:rsid w:val="0013113F"/>
    <w:rsid w:val="00153C7D"/>
    <w:rsid w:val="00156B74"/>
    <w:rsid w:val="001607D3"/>
    <w:rsid w:val="00171ED3"/>
    <w:rsid w:val="00194BA3"/>
    <w:rsid w:val="001B5F00"/>
    <w:rsid w:val="001C7EBA"/>
    <w:rsid w:val="001D2415"/>
    <w:rsid w:val="001D7A78"/>
    <w:rsid w:val="001F11E2"/>
    <w:rsid w:val="0023000E"/>
    <w:rsid w:val="00237F2B"/>
    <w:rsid w:val="00263971"/>
    <w:rsid w:val="00266D1B"/>
    <w:rsid w:val="00270A95"/>
    <w:rsid w:val="002757FE"/>
    <w:rsid w:val="00294153"/>
    <w:rsid w:val="002B18C8"/>
    <w:rsid w:val="002C53A7"/>
    <w:rsid w:val="002E3F87"/>
    <w:rsid w:val="002E405F"/>
    <w:rsid w:val="002E57F7"/>
    <w:rsid w:val="002F1C13"/>
    <w:rsid w:val="002F4D74"/>
    <w:rsid w:val="002F6536"/>
    <w:rsid w:val="00302C3E"/>
    <w:rsid w:val="003304A7"/>
    <w:rsid w:val="00352C09"/>
    <w:rsid w:val="00364182"/>
    <w:rsid w:val="003641E9"/>
    <w:rsid w:val="00375F93"/>
    <w:rsid w:val="003774A2"/>
    <w:rsid w:val="00377993"/>
    <w:rsid w:val="00384DD5"/>
    <w:rsid w:val="003A1C05"/>
    <w:rsid w:val="003A46F4"/>
    <w:rsid w:val="003A6668"/>
    <w:rsid w:val="003B7647"/>
    <w:rsid w:val="003D050F"/>
    <w:rsid w:val="003D0928"/>
    <w:rsid w:val="003E086D"/>
    <w:rsid w:val="003E499F"/>
    <w:rsid w:val="003E6058"/>
    <w:rsid w:val="00402F86"/>
    <w:rsid w:val="00425249"/>
    <w:rsid w:val="00433642"/>
    <w:rsid w:val="004361D9"/>
    <w:rsid w:val="00455045"/>
    <w:rsid w:val="004712E7"/>
    <w:rsid w:val="0048695D"/>
    <w:rsid w:val="004A27E0"/>
    <w:rsid w:val="004A73FA"/>
    <w:rsid w:val="004A79AA"/>
    <w:rsid w:val="004B0A72"/>
    <w:rsid w:val="004C1015"/>
    <w:rsid w:val="004E4BC1"/>
    <w:rsid w:val="004F6773"/>
    <w:rsid w:val="00506860"/>
    <w:rsid w:val="00507810"/>
    <w:rsid w:val="0054116B"/>
    <w:rsid w:val="00571AD0"/>
    <w:rsid w:val="0057464D"/>
    <w:rsid w:val="00575198"/>
    <w:rsid w:val="00590480"/>
    <w:rsid w:val="005B0AFF"/>
    <w:rsid w:val="005C0AA9"/>
    <w:rsid w:val="005C1AA9"/>
    <w:rsid w:val="005C32FC"/>
    <w:rsid w:val="005F6BCC"/>
    <w:rsid w:val="005F707D"/>
    <w:rsid w:val="00604BD7"/>
    <w:rsid w:val="006355F0"/>
    <w:rsid w:val="006467A5"/>
    <w:rsid w:val="00653679"/>
    <w:rsid w:val="0065411F"/>
    <w:rsid w:val="00663F29"/>
    <w:rsid w:val="00673D46"/>
    <w:rsid w:val="00676598"/>
    <w:rsid w:val="0068770E"/>
    <w:rsid w:val="00691F18"/>
    <w:rsid w:val="00692BCF"/>
    <w:rsid w:val="006B0BC2"/>
    <w:rsid w:val="006C1903"/>
    <w:rsid w:val="006D300D"/>
    <w:rsid w:val="006D6AC3"/>
    <w:rsid w:val="006D7CC7"/>
    <w:rsid w:val="006E57AB"/>
    <w:rsid w:val="00700C80"/>
    <w:rsid w:val="00703E7D"/>
    <w:rsid w:val="00714905"/>
    <w:rsid w:val="0071767F"/>
    <w:rsid w:val="00717E2A"/>
    <w:rsid w:val="00733664"/>
    <w:rsid w:val="00742DC5"/>
    <w:rsid w:val="007526F6"/>
    <w:rsid w:val="0075441F"/>
    <w:rsid w:val="007662F6"/>
    <w:rsid w:val="007738AB"/>
    <w:rsid w:val="00776452"/>
    <w:rsid w:val="00780E15"/>
    <w:rsid w:val="007852D6"/>
    <w:rsid w:val="007A2226"/>
    <w:rsid w:val="007A319F"/>
    <w:rsid w:val="007A3E3C"/>
    <w:rsid w:val="007B00F8"/>
    <w:rsid w:val="007B3CCF"/>
    <w:rsid w:val="007D2193"/>
    <w:rsid w:val="007D3EE5"/>
    <w:rsid w:val="007F09D8"/>
    <w:rsid w:val="007F78D2"/>
    <w:rsid w:val="008005B4"/>
    <w:rsid w:val="00810215"/>
    <w:rsid w:val="008433F0"/>
    <w:rsid w:val="008535DF"/>
    <w:rsid w:val="00863726"/>
    <w:rsid w:val="00875FC7"/>
    <w:rsid w:val="008A3445"/>
    <w:rsid w:val="008B7688"/>
    <w:rsid w:val="008D0BA8"/>
    <w:rsid w:val="008D124C"/>
    <w:rsid w:val="008E0D18"/>
    <w:rsid w:val="00900733"/>
    <w:rsid w:val="00901474"/>
    <w:rsid w:val="00942814"/>
    <w:rsid w:val="00950A73"/>
    <w:rsid w:val="00975548"/>
    <w:rsid w:val="00987C20"/>
    <w:rsid w:val="009A11ED"/>
    <w:rsid w:val="009A2292"/>
    <w:rsid w:val="009C2B75"/>
    <w:rsid w:val="009C6166"/>
    <w:rsid w:val="009D2885"/>
    <w:rsid w:val="009E5AA2"/>
    <w:rsid w:val="00A02B32"/>
    <w:rsid w:val="00A17024"/>
    <w:rsid w:val="00A33DFD"/>
    <w:rsid w:val="00A454F7"/>
    <w:rsid w:val="00A568FA"/>
    <w:rsid w:val="00A60E77"/>
    <w:rsid w:val="00A709FE"/>
    <w:rsid w:val="00A768A3"/>
    <w:rsid w:val="00A80789"/>
    <w:rsid w:val="00A91672"/>
    <w:rsid w:val="00A92A48"/>
    <w:rsid w:val="00AA6842"/>
    <w:rsid w:val="00AB3E06"/>
    <w:rsid w:val="00AC0596"/>
    <w:rsid w:val="00AC4D46"/>
    <w:rsid w:val="00AC5B93"/>
    <w:rsid w:val="00AD0C70"/>
    <w:rsid w:val="00AE087F"/>
    <w:rsid w:val="00AE3C42"/>
    <w:rsid w:val="00AF3FE7"/>
    <w:rsid w:val="00B222E3"/>
    <w:rsid w:val="00B30143"/>
    <w:rsid w:val="00B348CA"/>
    <w:rsid w:val="00B35670"/>
    <w:rsid w:val="00B36B29"/>
    <w:rsid w:val="00B42854"/>
    <w:rsid w:val="00B46B0F"/>
    <w:rsid w:val="00B63C99"/>
    <w:rsid w:val="00B67CB1"/>
    <w:rsid w:val="00B7682E"/>
    <w:rsid w:val="00B90813"/>
    <w:rsid w:val="00B915D7"/>
    <w:rsid w:val="00BA4B9A"/>
    <w:rsid w:val="00BB73BD"/>
    <w:rsid w:val="00BB752C"/>
    <w:rsid w:val="00BD3D60"/>
    <w:rsid w:val="00BD5CBC"/>
    <w:rsid w:val="00BE4076"/>
    <w:rsid w:val="00BE4E9D"/>
    <w:rsid w:val="00BE50BF"/>
    <w:rsid w:val="00BF48D5"/>
    <w:rsid w:val="00C05E56"/>
    <w:rsid w:val="00C149AD"/>
    <w:rsid w:val="00C16D0C"/>
    <w:rsid w:val="00C57541"/>
    <w:rsid w:val="00C645B9"/>
    <w:rsid w:val="00C77690"/>
    <w:rsid w:val="00C9205D"/>
    <w:rsid w:val="00C93974"/>
    <w:rsid w:val="00C94184"/>
    <w:rsid w:val="00CB59EB"/>
    <w:rsid w:val="00CC5296"/>
    <w:rsid w:val="00CD71DA"/>
    <w:rsid w:val="00CE5847"/>
    <w:rsid w:val="00D06FD2"/>
    <w:rsid w:val="00D1178F"/>
    <w:rsid w:val="00D33B95"/>
    <w:rsid w:val="00D34DE6"/>
    <w:rsid w:val="00D35A96"/>
    <w:rsid w:val="00D46D9E"/>
    <w:rsid w:val="00D50078"/>
    <w:rsid w:val="00D65C08"/>
    <w:rsid w:val="00D6706B"/>
    <w:rsid w:val="00D703F9"/>
    <w:rsid w:val="00D912AC"/>
    <w:rsid w:val="00D962B6"/>
    <w:rsid w:val="00DA162B"/>
    <w:rsid w:val="00DC1FC2"/>
    <w:rsid w:val="00DE3028"/>
    <w:rsid w:val="00DF4468"/>
    <w:rsid w:val="00DF7D6A"/>
    <w:rsid w:val="00E16E5A"/>
    <w:rsid w:val="00E27639"/>
    <w:rsid w:val="00E509E2"/>
    <w:rsid w:val="00E523FD"/>
    <w:rsid w:val="00E73783"/>
    <w:rsid w:val="00E90ADE"/>
    <w:rsid w:val="00EA4FB1"/>
    <w:rsid w:val="00EC1AC4"/>
    <w:rsid w:val="00ED0DDF"/>
    <w:rsid w:val="00EF0061"/>
    <w:rsid w:val="00EF3193"/>
    <w:rsid w:val="00F00192"/>
    <w:rsid w:val="00F13988"/>
    <w:rsid w:val="00F16792"/>
    <w:rsid w:val="00F20658"/>
    <w:rsid w:val="00F407CB"/>
    <w:rsid w:val="00F45ADA"/>
    <w:rsid w:val="00F6343C"/>
    <w:rsid w:val="00F74054"/>
    <w:rsid w:val="00F76B1C"/>
    <w:rsid w:val="00F83248"/>
    <w:rsid w:val="00FA313C"/>
    <w:rsid w:val="00FA4E08"/>
    <w:rsid w:val="00FB398A"/>
    <w:rsid w:val="00FB6917"/>
    <w:rsid w:val="00FC2225"/>
    <w:rsid w:val="00FC5F78"/>
    <w:rsid w:val="00FE0BF5"/>
    <w:rsid w:val="00FE65E1"/>
    <w:rsid w:val="00FF4C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9FE"/>
    <w:pPr>
      <w:widowControl w:val="0"/>
      <w:jc w:val="both"/>
    </w:pPr>
    <w:rPr>
      <w:kern w:val="2"/>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93974"/>
    <w:pPr>
      <w:jc w:val="center"/>
    </w:pPr>
  </w:style>
  <w:style w:type="paragraph" w:styleId="a4">
    <w:name w:val="Closing"/>
    <w:basedOn w:val="a"/>
    <w:rsid w:val="00C93974"/>
    <w:pPr>
      <w:jc w:val="right"/>
    </w:pPr>
  </w:style>
  <w:style w:type="paragraph" w:styleId="a5">
    <w:name w:val="footer"/>
    <w:basedOn w:val="a"/>
    <w:rsid w:val="00703E7D"/>
    <w:pPr>
      <w:tabs>
        <w:tab w:val="center" w:pos="4252"/>
        <w:tab w:val="right" w:pos="8504"/>
      </w:tabs>
      <w:snapToGrid w:val="0"/>
    </w:pPr>
  </w:style>
  <w:style w:type="character" w:styleId="a6">
    <w:name w:val="page number"/>
    <w:basedOn w:val="a0"/>
    <w:rsid w:val="00703E7D"/>
  </w:style>
  <w:style w:type="paragraph" w:styleId="a7">
    <w:name w:val="Date"/>
    <w:basedOn w:val="a"/>
    <w:next w:val="a"/>
    <w:rsid w:val="006D7CC7"/>
  </w:style>
  <w:style w:type="paragraph" w:styleId="a8">
    <w:name w:val="header"/>
    <w:basedOn w:val="a"/>
    <w:link w:val="a9"/>
    <w:rsid w:val="008D124C"/>
    <w:pPr>
      <w:tabs>
        <w:tab w:val="center" w:pos="4252"/>
        <w:tab w:val="right" w:pos="8504"/>
      </w:tabs>
      <w:snapToGrid w:val="0"/>
    </w:pPr>
  </w:style>
  <w:style w:type="character" w:customStyle="1" w:styleId="a9">
    <w:name w:val="ヘッダー (文字)"/>
    <w:basedOn w:val="a0"/>
    <w:link w:val="a8"/>
    <w:rsid w:val="008D124C"/>
    <w:rPr>
      <w:kern w:val="2"/>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2006年11月日</vt:lpstr>
    </vt:vector>
  </TitlesOfParts>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2006年11月日</dc:title>
  <dc:creator>Hirokichi Asaba</dc:creator>
  <cp:lastModifiedBy>m</cp:lastModifiedBy>
  <cp:revision>2</cp:revision>
  <cp:lastPrinted>2010-10-04T00:49:00Z</cp:lastPrinted>
  <dcterms:created xsi:type="dcterms:W3CDTF">2011-10-21T01:14:00Z</dcterms:created>
  <dcterms:modified xsi:type="dcterms:W3CDTF">2011-10-21T01:14:00Z</dcterms:modified>
</cp:coreProperties>
</file>