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949"/>
        <w:gridCol w:w="1878"/>
        <w:gridCol w:w="1878"/>
        <w:gridCol w:w="1878"/>
        <w:gridCol w:w="1878"/>
      </w:tblGrid>
      <w:tr w:rsidR="00BC0AF5" w:rsidRPr="00BC0AF5" w14:paraId="56A4F6BA" w14:textId="77777777" w:rsidTr="007248A7">
        <w:tc>
          <w:tcPr>
            <w:tcW w:w="1555" w:type="dxa"/>
            <w:vMerge w:val="restart"/>
          </w:tcPr>
          <w:p w14:paraId="6FC06A6C" w14:textId="77777777" w:rsidR="00BC0AF5" w:rsidRPr="0096228A" w:rsidRDefault="00BC0AF5" w:rsidP="007248A7">
            <w:pPr>
              <w:spacing w:line="460" w:lineRule="exact"/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Align w:val="center"/>
          </w:tcPr>
          <w:p w14:paraId="43BFB303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歳入（保険税）</w:t>
            </w:r>
          </w:p>
        </w:tc>
        <w:tc>
          <w:tcPr>
            <w:tcW w:w="1878" w:type="dxa"/>
            <w:vMerge w:val="restart"/>
            <w:vAlign w:val="center"/>
          </w:tcPr>
          <w:p w14:paraId="2C4344A5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歳出</w:t>
            </w:r>
            <w:r w:rsidRPr="0096228A">
              <w:rPr>
                <w:b/>
                <w:sz w:val="28"/>
                <w:szCs w:val="28"/>
              </w:rPr>
              <w:br/>
            </w:r>
            <w:r w:rsidRPr="0096228A">
              <w:rPr>
                <w:b/>
                <w:sz w:val="20"/>
                <w:szCs w:val="20"/>
              </w:rPr>
              <w:t>（県への納付金）</w:t>
            </w:r>
          </w:p>
        </w:tc>
        <w:tc>
          <w:tcPr>
            <w:tcW w:w="1878" w:type="dxa"/>
            <w:vMerge w:val="restart"/>
            <w:vAlign w:val="center"/>
          </w:tcPr>
          <w:p w14:paraId="2BAD3D84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実質収支</w:t>
            </w:r>
            <w:r w:rsidRPr="0096228A">
              <w:rPr>
                <w:b/>
                <w:sz w:val="28"/>
                <w:szCs w:val="28"/>
              </w:rPr>
              <w:br/>
            </w:r>
            <w:r w:rsidRPr="0096228A">
              <w:rPr>
                <w:b/>
                <w:sz w:val="28"/>
                <w:szCs w:val="28"/>
              </w:rPr>
              <w:t>（黒字額）</w:t>
            </w:r>
          </w:p>
        </w:tc>
        <w:tc>
          <w:tcPr>
            <w:tcW w:w="1878" w:type="dxa"/>
            <w:vMerge w:val="restart"/>
            <w:vAlign w:val="center"/>
          </w:tcPr>
          <w:p w14:paraId="301DC70C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基金残高</w:t>
            </w:r>
          </w:p>
        </w:tc>
        <w:tc>
          <w:tcPr>
            <w:tcW w:w="1878" w:type="dxa"/>
            <w:vMerge w:val="restart"/>
            <w:vAlign w:val="center"/>
          </w:tcPr>
          <w:p w14:paraId="0169E5E3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法定外繰入</w:t>
            </w:r>
          </w:p>
        </w:tc>
      </w:tr>
      <w:tr w:rsidR="00BC0AF5" w:rsidRPr="00BC0AF5" w14:paraId="4D419E6C" w14:textId="77777777" w:rsidTr="007248A7">
        <w:tc>
          <w:tcPr>
            <w:tcW w:w="1555" w:type="dxa"/>
            <w:vMerge/>
          </w:tcPr>
          <w:p w14:paraId="119A1F6E" w14:textId="77777777" w:rsidR="00BC0AF5" w:rsidRPr="0096228A" w:rsidRDefault="00BC0AF5" w:rsidP="007248A7">
            <w:pPr>
              <w:spacing w:line="460" w:lineRule="exac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0B48671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調定額</w:t>
            </w:r>
          </w:p>
        </w:tc>
        <w:tc>
          <w:tcPr>
            <w:tcW w:w="1949" w:type="dxa"/>
            <w:vAlign w:val="center"/>
          </w:tcPr>
          <w:p w14:paraId="089681D5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収入済額</w:t>
            </w:r>
          </w:p>
        </w:tc>
        <w:tc>
          <w:tcPr>
            <w:tcW w:w="1878" w:type="dxa"/>
            <w:vMerge/>
            <w:vAlign w:val="center"/>
          </w:tcPr>
          <w:p w14:paraId="10FF879F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14:paraId="36029DED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14:paraId="1D716BA9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14:paraId="233BEEB7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C0AF5" w:rsidRPr="00BC0AF5" w14:paraId="68FF3ABC" w14:textId="77777777" w:rsidTr="007248A7">
        <w:trPr>
          <w:trHeight w:val="680"/>
        </w:trPr>
        <w:tc>
          <w:tcPr>
            <w:tcW w:w="1555" w:type="dxa"/>
            <w:vAlign w:val="center"/>
          </w:tcPr>
          <w:p w14:paraId="69677B0F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令和</w:t>
            </w:r>
            <w:r w:rsidRPr="0096228A">
              <w:rPr>
                <w:b/>
                <w:sz w:val="28"/>
                <w:szCs w:val="28"/>
              </w:rPr>
              <w:t>4</w:t>
            </w:r>
            <w:r w:rsidRPr="0096228A">
              <w:rPr>
                <w:b/>
                <w:sz w:val="28"/>
                <w:szCs w:val="28"/>
              </w:rPr>
              <w:t>年</w:t>
            </w:r>
          </w:p>
        </w:tc>
        <w:tc>
          <w:tcPr>
            <w:tcW w:w="2126" w:type="dxa"/>
            <w:vAlign w:val="center"/>
          </w:tcPr>
          <w:p w14:paraId="41E8E8E2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30.7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949" w:type="dxa"/>
            <w:vAlign w:val="center"/>
          </w:tcPr>
          <w:p w14:paraId="1F3AF84D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26.8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34545F6A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36.9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23DD3D40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0.3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79838E9F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4.6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470369D0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0</w:t>
            </w:r>
          </w:p>
        </w:tc>
      </w:tr>
      <w:tr w:rsidR="00BC0AF5" w:rsidRPr="00BC0AF5" w14:paraId="38360721" w14:textId="77777777" w:rsidTr="007248A7">
        <w:trPr>
          <w:trHeight w:val="680"/>
        </w:trPr>
        <w:tc>
          <w:tcPr>
            <w:tcW w:w="1555" w:type="dxa"/>
            <w:vAlign w:val="center"/>
          </w:tcPr>
          <w:p w14:paraId="227D26E6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令和</w:t>
            </w:r>
            <w:r w:rsidRPr="0096228A">
              <w:rPr>
                <w:b/>
                <w:sz w:val="28"/>
                <w:szCs w:val="28"/>
              </w:rPr>
              <w:t>3</w:t>
            </w:r>
            <w:r w:rsidRPr="0096228A">
              <w:rPr>
                <w:b/>
                <w:sz w:val="28"/>
                <w:szCs w:val="28"/>
              </w:rPr>
              <w:t>年</w:t>
            </w:r>
          </w:p>
        </w:tc>
        <w:tc>
          <w:tcPr>
            <w:tcW w:w="2126" w:type="dxa"/>
            <w:vAlign w:val="center"/>
          </w:tcPr>
          <w:p w14:paraId="364A0EE9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32.6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949" w:type="dxa"/>
            <w:vAlign w:val="center"/>
          </w:tcPr>
          <w:p w14:paraId="522AD3D0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28.2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500CC43A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37.3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14D0D3F8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1.3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2A607DFA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5.0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52CDB217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0</w:t>
            </w:r>
          </w:p>
        </w:tc>
      </w:tr>
      <w:tr w:rsidR="00BC0AF5" w:rsidRPr="00BC0AF5" w14:paraId="771C880C" w14:textId="77777777" w:rsidTr="007248A7">
        <w:trPr>
          <w:trHeight w:val="680"/>
        </w:trPr>
        <w:tc>
          <w:tcPr>
            <w:tcW w:w="1555" w:type="dxa"/>
            <w:vAlign w:val="center"/>
          </w:tcPr>
          <w:p w14:paraId="0BBC509D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令和</w:t>
            </w:r>
            <w:r w:rsidRPr="0096228A">
              <w:rPr>
                <w:b/>
                <w:sz w:val="28"/>
                <w:szCs w:val="28"/>
              </w:rPr>
              <w:t>2</w:t>
            </w:r>
            <w:r w:rsidRPr="0096228A">
              <w:rPr>
                <w:b/>
                <w:sz w:val="28"/>
                <w:szCs w:val="28"/>
              </w:rPr>
              <w:t>年</w:t>
            </w:r>
          </w:p>
        </w:tc>
        <w:tc>
          <w:tcPr>
            <w:tcW w:w="2126" w:type="dxa"/>
            <w:vAlign w:val="center"/>
          </w:tcPr>
          <w:p w14:paraId="526D3F6C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34.1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949" w:type="dxa"/>
            <w:vAlign w:val="center"/>
          </w:tcPr>
          <w:p w14:paraId="4426E867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29.0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23AE8CEA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37.5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7A60AA25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1.3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696C5609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5.0</w:t>
            </w:r>
            <w:r w:rsidRPr="0096228A">
              <w:rPr>
                <w:b/>
                <w:sz w:val="28"/>
                <w:szCs w:val="28"/>
              </w:rPr>
              <w:t>億</w:t>
            </w:r>
          </w:p>
        </w:tc>
        <w:tc>
          <w:tcPr>
            <w:tcW w:w="1878" w:type="dxa"/>
            <w:vAlign w:val="center"/>
          </w:tcPr>
          <w:p w14:paraId="7C2D7633" w14:textId="77777777" w:rsidR="00BC0AF5" w:rsidRPr="0096228A" w:rsidRDefault="00BC0AF5" w:rsidP="007248A7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96228A">
              <w:rPr>
                <w:b/>
                <w:sz w:val="28"/>
                <w:szCs w:val="28"/>
              </w:rPr>
              <w:t>0</w:t>
            </w:r>
          </w:p>
        </w:tc>
      </w:tr>
    </w:tbl>
    <w:p w14:paraId="1C9C2893" w14:textId="77777777" w:rsidR="00BC0AF5" w:rsidRDefault="00F27334" w:rsidP="00BC0AF5">
      <w:pPr>
        <w:jc w:val="center"/>
        <w:rPr>
          <w:b/>
          <w:sz w:val="28"/>
          <w:szCs w:val="28"/>
        </w:rPr>
      </w:pPr>
      <w:r w:rsidRPr="00BC0AF5">
        <w:rPr>
          <w:b/>
          <w:sz w:val="28"/>
          <w:szCs w:val="28"/>
        </w:rPr>
        <w:t>藤枝市国保会計決算の推移</w:t>
      </w:r>
    </w:p>
    <w:p w14:paraId="2DCD5EC1" w14:textId="77777777" w:rsidR="0096228A" w:rsidRDefault="0096228A" w:rsidP="0096228A">
      <w:pPr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一般会計決算の概要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2208"/>
        <w:gridCol w:w="2208"/>
        <w:gridCol w:w="2209"/>
        <w:gridCol w:w="2209"/>
        <w:gridCol w:w="2154"/>
      </w:tblGrid>
      <w:tr w:rsidR="0096228A" w14:paraId="7FB16041" w14:textId="77777777" w:rsidTr="007248A7">
        <w:trPr>
          <w:trHeight w:val="720"/>
        </w:trPr>
        <w:tc>
          <w:tcPr>
            <w:tcW w:w="2154" w:type="dxa"/>
            <w:vAlign w:val="center"/>
          </w:tcPr>
          <w:p w14:paraId="3AB8D34D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14:paraId="5F8F0BDC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歳入総額</w:t>
            </w:r>
          </w:p>
        </w:tc>
        <w:tc>
          <w:tcPr>
            <w:tcW w:w="2208" w:type="dxa"/>
            <w:vAlign w:val="center"/>
          </w:tcPr>
          <w:p w14:paraId="0DC6DD6D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歳出総額</w:t>
            </w:r>
          </w:p>
        </w:tc>
        <w:tc>
          <w:tcPr>
            <w:tcW w:w="2209" w:type="dxa"/>
            <w:vAlign w:val="center"/>
          </w:tcPr>
          <w:p w14:paraId="212964A8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実質収支</w:t>
            </w:r>
          </w:p>
        </w:tc>
        <w:tc>
          <w:tcPr>
            <w:tcW w:w="2209" w:type="dxa"/>
            <w:vAlign w:val="center"/>
          </w:tcPr>
          <w:p w14:paraId="4C075480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市債残高</w:t>
            </w:r>
          </w:p>
        </w:tc>
        <w:tc>
          <w:tcPr>
            <w:tcW w:w="2154" w:type="dxa"/>
            <w:vAlign w:val="center"/>
          </w:tcPr>
          <w:p w14:paraId="504199AD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基金残高</w:t>
            </w:r>
          </w:p>
        </w:tc>
      </w:tr>
      <w:tr w:rsidR="0096228A" w14:paraId="3030E3F3" w14:textId="77777777" w:rsidTr="007248A7">
        <w:trPr>
          <w:trHeight w:val="720"/>
        </w:trPr>
        <w:tc>
          <w:tcPr>
            <w:tcW w:w="2154" w:type="dxa"/>
            <w:vAlign w:val="center"/>
          </w:tcPr>
          <w:p w14:paraId="52C698B8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tc>
          <w:tcPr>
            <w:tcW w:w="2208" w:type="dxa"/>
            <w:vAlign w:val="center"/>
          </w:tcPr>
          <w:p w14:paraId="27DDB578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587.8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8" w:type="dxa"/>
            <w:vAlign w:val="center"/>
          </w:tcPr>
          <w:p w14:paraId="7F878246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559.3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9" w:type="dxa"/>
            <w:vAlign w:val="center"/>
          </w:tcPr>
          <w:p w14:paraId="0C9DB4CA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26.1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9" w:type="dxa"/>
            <w:vAlign w:val="center"/>
          </w:tcPr>
          <w:p w14:paraId="192D5884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447.5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154" w:type="dxa"/>
            <w:vAlign w:val="center"/>
          </w:tcPr>
          <w:p w14:paraId="7BA97D17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106.6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</w:tr>
      <w:tr w:rsidR="0096228A" w14:paraId="6223B8AD" w14:textId="77777777" w:rsidTr="007248A7">
        <w:trPr>
          <w:trHeight w:val="720"/>
        </w:trPr>
        <w:tc>
          <w:tcPr>
            <w:tcW w:w="2154" w:type="dxa"/>
            <w:vAlign w:val="center"/>
          </w:tcPr>
          <w:p w14:paraId="5EA5C036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tc>
          <w:tcPr>
            <w:tcW w:w="2208" w:type="dxa"/>
            <w:vAlign w:val="center"/>
          </w:tcPr>
          <w:p w14:paraId="17CBB6C7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633.0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8" w:type="dxa"/>
            <w:vAlign w:val="center"/>
          </w:tcPr>
          <w:p w14:paraId="7D2FBDFD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595.2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9" w:type="dxa"/>
            <w:vAlign w:val="center"/>
          </w:tcPr>
          <w:p w14:paraId="2B98A0FA" w14:textId="77777777" w:rsidR="0096228A" w:rsidRDefault="0096228A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37.0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9" w:type="dxa"/>
            <w:vAlign w:val="center"/>
          </w:tcPr>
          <w:p w14:paraId="19645949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462.2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154" w:type="dxa"/>
            <w:vAlign w:val="center"/>
          </w:tcPr>
          <w:p w14:paraId="39C1FD6B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106.3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</w:tr>
      <w:tr w:rsidR="0096228A" w14:paraId="00CDDB05" w14:textId="77777777" w:rsidTr="007248A7">
        <w:trPr>
          <w:trHeight w:val="720"/>
        </w:trPr>
        <w:tc>
          <w:tcPr>
            <w:tcW w:w="2154" w:type="dxa"/>
            <w:vAlign w:val="center"/>
          </w:tcPr>
          <w:p w14:paraId="0F70B7A4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tc>
          <w:tcPr>
            <w:tcW w:w="2208" w:type="dxa"/>
            <w:vAlign w:val="center"/>
          </w:tcPr>
          <w:p w14:paraId="7241CC8B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698.4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8" w:type="dxa"/>
            <w:vAlign w:val="center"/>
          </w:tcPr>
          <w:p w14:paraId="6150D2A7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678.4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9" w:type="dxa"/>
            <w:vAlign w:val="center"/>
          </w:tcPr>
          <w:p w14:paraId="74AE28B5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18.4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209" w:type="dxa"/>
            <w:vAlign w:val="center"/>
          </w:tcPr>
          <w:p w14:paraId="585C9200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478.0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  <w:tc>
          <w:tcPr>
            <w:tcW w:w="2154" w:type="dxa"/>
            <w:vAlign w:val="center"/>
          </w:tcPr>
          <w:p w14:paraId="7259F9B7" w14:textId="77777777" w:rsidR="0096228A" w:rsidRDefault="007248A7" w:rsidP="0072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67.4</w:t>
            </w:r>
            <w:r>
              <w:rPr>
                <w:rFonts w:hint="eastAsia"/>
                <w:b/>
                <w:sz w:val="28"/>
                <w:szCs w:val="28"/>
              </w:rPr>
              <w:t>億</w:t>
            </w:r>
          </w:p>
        </w:tc>
      </w:tr>
    </w:tbl>
    <w:p w14:paraId="7457F3E7" w14:textId="77777777" w:rsidR="007248A7" w:rsidRDefault="0096228A" w:rsidP="007248A7">
      <w:pPr>
        <w:spacing w:line="3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※市債残高は全会計から臨時財政対策債分を除いたもの</w:t>
      </w:r>
    </w:p>
    <w:p w14:paraId="6D34E1BF" w14:textId="77777777" w:rsidR="007248A7" w:rsidRDefault="007248A7" w:rsidP="007248A7">
      <w:pPr>
        <w:spacing w:line="320" w:lineRule="exact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※千万単位以下切捨て</w:t>
      </w:r>
    </w:p>
    <w:p w14:paraId="20C5594B" w14:textId="77777777" w:rsidR="0096228A" w:rsidRPr="00BC0AF5" w:rsidRDefault="0096228A" w:rsidP="007248A7">
      <w:pPr>
        <w:spacing w:line="320" w:lineRule="exact"/>
        <w:rPr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※基金残高は、国保流用可の財政調整基金のみ</w:t>
      </w:r>
      <w:r w:rsidR="00A81D43">
        <w:rPr>
          <w:rFonts w:ascii="ＭＳ 明朝" w:eastAsia="ＭＳ 明朝" w:hAnsi="ＭＳ 明朝" w:cs="ＭＳ 明朝"/>
          <w:b/>
          <w:sz w:val="28"/>
          <w:szCs w:val="28"/>
        </w:rPr>
        <w:t xml:space="preserve">　　　　　　　2023年9月11日　本会議　石井通春</w:t>
      </w:r>
    </w:p>
    <w:sectPr w:rsidR="0096228A" w:rsidRPr="00BC0AF5" w:rsidSect="00F27334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E848" w14:textId="77777777" w:rsidR="00D52A4E" w:rsidRDefault="00D52A4E" w:rsidP="00A81D43">
      <w:r>
        <w:separator/>
      </w:r>
    </w:p>
  </w:endnote>
  <w:endnote w:type="continuationSeparator" w:id="0">
    <w:p w14:paraId="0096667C" w14:textId="77777777" w:rsidR="00D52A4E" w:rsidRDefault="00D52A4E" w:rsidP="00A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644B" w14:textId="77777777" w:rsidR="00D52A4E" w:rsidRDefault="00D52A4E" w:rsidP="00A81D43">
      <w:r>
        <w:separator/>
      </w:r>
    </w:p>
  </w:footnote>
  <w:footnote w:type="continuationSeparator" w:id="0">
    <w:p w14:paraId="6BFBA384" w14:textId="77777777" w:rsidR="00D52A4E" w:rsidRDefault="00D52A4E" w:rsidP="00A8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34"/>
    <w:rsid w:val="007248A7"/>
    <w:rsid w:val="008B06F3"/>
    <w:rsid w:val="0096228A"/>
    <w:rsid w:val="00A81D43"/>
    <w:rsid w:val="00B831B1"/>
    <w:rsid w:val="00BC0AF5"/>
    <w:rsid w:val="00D22F90"/>
    <w:rsid w:val="00D52A4E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E441B"/>
  <w15:chartTrackingRefBased/>
  <w15:docId w15:val="{0174C191-F63E-4B51-BDE8-F42E2BDB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D43"/>
  </w:style>
  <w:style w:type="paragraph" w:styleId="a6">
    <w:name w:val="footer"/>
    <w:basedOn w:val="a"/>
    <w:link w:val="a7"/>
    <w:uiPriority w:val="99"/>
    <w:unhideWhenUsed/>
    <w:rsid w:val="00A8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日本共産党 藤枝市議団</dc:creator>
  <cp:keywords/>
  <dc:description/>
  <cp:lastModifiedBy>通春 石井</cp:lastModifiedBy>
  <cp:revision>2</cp:revision>
  <dcterms:created xsi:type="dcterms:W3CDTF">2023-09-04T07:38:00Z</dcterms:created>
  <dcterms:modified xsi:type="dcterms:W3CDTF">2023-09-04T07:38:00Z</dcterms:modified>
</cp:coreProperties>
</file>