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2299C29F" w:rsidR="00CE08B9" w:rsidRDefault="00463B91">
      <w:pPr>
        <w:jc w:val="right"/>
      </w:pPr>
      <w:r>
        <w:rPr>
          <w:rFonts w:hint="eastAsia"/>
        </w:rPr>
        <w:t xml:space="preserve">（　</w:t>
      </w:r>
      <w:r w:rsidR="00C930D9">
        <w:rPr>
          <w:rFonts w:hint="eastAsia"/>
        </w:rPr>
        <w:t>石井　通春</w:t>
      </w:r>
      <w:r>
        <w:rPr>
          <w:rFonts w:hint="eastAsia"/>
        </w:rPr>
        <w:t xml:space="preserve">　議員　</w:t>
      </w:r>
      <w:r w:rsidR="00DA2548">
        <w:rPr>
          <w:rFonts w:hint="eastAsia"/>
        </w:rPr>
        <w:t>２－</w:t>
      </w:r>
      <w:r w:rsidR="004A0D2A">
        <w:rPr>
          <w:rFonts w:hint="eastAsia"/>
        </w:rPr>
        <w:t>２</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7777777"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777777"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55A9BCB2" w14:textId="77777777" w:rsidR="004A0D2A" w:rsidRDefault="004A0D2A" w:rsidP="004A0D2A">
            <w:pPr>
              <w:spacing w:line="360" w:lineRule="exact"/>
              <w:ind w:left="3640" w:hangingChars="1300" w:hanging="3640"/>
              <w:rPr>
                <w:spacing w:val="20"/>
              </w:rPr>
            </w:pPr>
            <w:r>
              <w:rPr>
                <w:rFonts w:hint="eastAsia"/>
                <w:spacing w:val="20"/>
              </w:rPr>
              <w:t>コロナ第</w:t>
            </w:r>
            <w:r>
              <w:rPr>
                <w:rFonts w:hint="eastAsia"/>
                <w:spacing w:val="20"/>
              </w:rPr>
              <w:t>3</w:t>
            </w:r>
            <w:r>
              <w:rPr>
                <w:rFonts w:hint="eastAsia"/>
                <w:spacing w:val="20"/>
              </w:rPr>
              <w:t>波に対する積極的な取組</w:t>
            </w:r>
          </w:p>
          <w:p w14:paraId="219A7249" w14:textId="63EA2107" w:rsidR="009F7A5C" w:rsidRDefault="004A0D2A" w:rsidP="004A0D2A">
            <w:pPr>
              <w:spacing w:line="360" w:lineRule="exact"/>
              <w:ind w:leftChars="1300" w:left="3120"/>
              <w:rPr>
                <w:spacing w:val="20"/>
              </w:rPr>
            </w:pPr>
            <w:r>
              <w:rPr>
                <w:rFonts w:hint="eastAsia"/>
                <w:spacing w:val="20"/>
              </w:rPr>
              <w:t>～無症状者への検査拡大を～</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1A5A87" w:rsidRPr="00E825B0" w14:paraId="70D48566" w14:textId="77777777" w:rsidTr="001C515A">
        <w:trPr>
          <w:trHeight w:val="8200"/>
        </w:trPr>
        <w:tc>
          <w:tcPr>
            <w:tcW w:w="9529" w:type="dxa"/>
            <w:gridSpan w:val="4"/>
            <w:tcBorders>
              <w:bottom w:val="single" w:sz="4" w:space="0" w:color="auto"/>
            </w:tcBorders>
          </w:tcPr>
          <w:p w14:paraId="69D5CBA4" w14:textId="7A3BF433" w:rsidR="007579C6" w:rsidRDefault="004A0D2A" w:rsidP="004A0D2A">
            <w:pPr>
              <w:spacing w:line="276" w:lineRule="auto"/>
              <w:jc w:val="left"/>
              <w:rPr>
                <w:rFonts w:hint="eastAsia"/>
                <w:spacing w:val="20"/>
              </w:rPr>
            </w:pPr>
            <w:r>
              <w:rPr>
                <w:rFonts w:hint="eastAsia"/>
                <w:spacing w:val="20"/>
              </w:rPr>
              <w:t xml:space="preserve">　</w:t>
            </w:r>
            <w:r>
              <w:rPr>
                <w:rFonts w:hint="eastAsia"/>
                <w:spacing w:val="20"/>
              </w:rPr>
              <w:t>11</w:t>
            </w:r>
            <w:r>
              <w:rPr>
                <w:rFonts w:hint="eastAsia"/>
                <w:spacing w:val="20"/>
              </w:rPr>
              <w:t>月中旬から全国的な急速な感染拡大は</w:t>
            </w:r>
            <w:r>
              <w:rPr>
                <w:rFonts w:hint="eastAsia"/>
                <w:spacing w:val="20"/>
              </w:rPr>
              <w:t>7~8</w:t>
            </w:r>
            <w:r>
              <w:rPr>
                <w:rFonts w:hint="eastAsia"/>
                <w:spacing w:val="20"/>
              </w:rPr>
              <w:t>月に続く第</w:t>
            </w:r>
            <w:r>
              <w:rPr>
                <w:rFonts w:hint="eastAsia"/>
                <w:spacing w:val="20"/>
              </w:rPr>
              <w:t>3</w:t>
            </w:r>
            <w:r>
              <w:rPr>
                <w:rFonts w:hint="eastAsia"/>
                <w:spacing w:val="20"/>
              </w:rPr>
              <w:t>波が襲ってきたと考えるべきであり、冬場のインフルエンザの流行と重なるこの時期に改めての対策が求められている。</w:t>
            </w:r>
            <w:r w:rsidR="007579C6">
              <w:rPr>
                <w:rFonts w:hint="eastAsia"/>
                <w:spacing w:val="20"/>
              </w:rPr>
              <w:t>9</w:t>
            </w:r>
            <w:r w:rsidR="007579C6">
              <w:rPr>
                <w:rFonts w:hint="eastAsia"/>
                <w:spacing w:val="20"/>
              </w:rPr>
              <w:t>月議会に続く質問であるが、新たなステージに突入する現在の状況に基づいて、お答えを願いたい。</w:t>
            </w:r>
          </w:p>
          <w:p w14:paraId="2BAE8D3B" w14:textId="77777777" w:rsidR="004A0D2A" w:rsidRDefault="00866379" w:rsidP="00866379">
            <w:pPr>
              <w:pStyle w:val="af1"/>
              <w:numPr>
                <w:ilvl w:val="0"/>
                <w:numId w:val="6"/>
              </w:numPr>
              <w:spacing w:line="276" w:lineRule="auto"/>
              <w:ind w:leftChars="0"/>
              <w:jc w:val="left"/>
              <w:rPr>
                <w:spacing w:val="20"/>
              </w:rPr>
            </w:pPr>
            <w:r>
              <w:rPr>
                <w:rFonts w:hint="eastAsia"/>
                <w:spacing w:val="20"/>
              </w:rPr>
              <w:t>この状況での新たな対策は</w:t>
            </w:r>
            <w:r w:rsidRPr="00866379">
              <w:rPr>
                <w:rFonts w:hint="eastAsia"/>
                <w:spacing w:val="20"/>
              </w:rPr>
              <w:t>「従来の対策の延長線上に</w:t>
            </w:r>
            <w:r>
              <w:rPr>
                <w:rFonts w:hint="eastAsia"/>
                <w:spacing w:val="20"/>
              </w:rPr>
              <w:t>ない</w:t>
            </w:r>
            <w:r w:rsidRPr="00866379">
              <w:rPr>
                <w:rFonts w:hint="eastAsia"/>
                <w:spacing w:val="20"/>
              </w:rPr>
              <w:t>」</w:t>
            </w:r>
            <w:r>
              <w:rPr>
                <w:rFonts w:hint="eastAsia"/>
                <w:spacing w:val="20"/>
              </w:rPr>
              <w:t>取組が求められていると考えるが認識はどうか。</w:t>
            </w:r>
          </w:p>
          <w:p w14:paraId="1059F0D9" w14:textId="60A2F0B3" w:rsidR="00866379" w:rsidRDefault="0096169F" w:rsidP="00866379">
            <w:pPr>
              <w:pStyle w:val="af1"/>
              <w:numPr>
                <w:ilvl w:val="0"/>
                <w:numId w:val="6"/>
              </w:numPr>
              <w:spacing w:line="276" w:lineRule="auto"/>
              <w:ind w:leftChars="0"/>
              <w:jc w:val="left"/>
              <w:rPr>
                <w:spacing w:val="20"/>
              </w:rPr>
            </w:pPr>
            <w:r>
              <w:rPr>
                <w:rFonts w:hint="eastAsia"/>
                <w:spacing w:val="20"/>
              </w:rPr>
              <w:t>人の往来を加速する</w:t>
            </w:r>
            <w:r>
              <w:rPr>
                <w:rFonts w:hint="eastAsia"/>
                <w:spacing w:val="20"/>
              </w:rPr>
              <w:t>GOTO</w:t>
            </w:r>
            <w:r>
              <w:rPr>
                <w:rFonts w:hint="eastAsia"/>
                <w:spacing w:val="20"/>
              </w:rPr>
              <w:t>キャンペーンは、感染をさらに拡大させている。コロナ禍で苦境する市内中小業者への支援は必要だが、今後は独自の上乗せで</w:t>
            </w:r>
            <w:r w:rsidR="007962F0">
              <w:rPr>
                <w:rFonts w:hint="eastAsia"/>
                <w:spacing w:val="20"/>
              </w:rPr>
              <w:t>等</w:t>
            </w:r>
            <w:r>
              <w:rPr>
                <w:rFonts w:hint="eastAsia"/>
                <w:spacing w:val="20"/>
              </w:rPr>
              <w:t>はなく給付や</w:t>
            </w:r>
            <w:r w:rsidR="007962F0">
              <w:rPr>
                <w:rFonts w:hint="eastAsia"/>
                <w:spacing w:val="20"/>
              </w:rPr>
              <w:t>所得</w:t>
            </w:r>
            <w:r>
              <w:rPr>
                <w:rFonts w:hint="eastAsia"/>
                <w:spacing w:val="20"/>
              </w:rPr>
              <w:t>補償など直接支援する方式に切り替えていくべきではないか。</w:t>
            </w:r>
          </w:p>
          <w:p w14:paraId="65F8F5D1" w14:textId="77777777" w:rsidR="007962F0" w:rsidRDefault="007579C6" w:rsidP="00866379">
            <w:pPr>
              <w:pStyle w:val="af1"/>
              <w:numPr>
                <w:ilvl w:val="0"/>
                <w:numId w:val="6"/>
              </w:numPr>
              <w:spacing w:line="276" w:lineRule="auto"/>
              <w:ind w:leftChars="0"/>
              <w:jc w:val="left"/>
              <w:rPr>
                <w:spacing w:val="20"/>
              </w:rPr>
            </w:pPr>
            <w:r>
              <w:rPr>
                <w:rFonts w:hint="eastAsia"/>
                <w:spacing w:val="20"/>
              </w:rPr>
              <w:t>日本共産党藤枝市議団が実施した住民アンケートの寄せられた声の多くは、</w:t>
            </w:r>
            <w:r>
              <w:rPr>
                <w:rFonts w:hint="eastAsia"/>
                <w:spacing w:val="20"/>
              </w:rPr>
              <w:t>PCR</w:t>
            </w:r>
            <w:r>
              <w:rPr>
                <w:rFonts w:hint="eastAsia"/>
                <w:spacing w:val="20"/>
              </w:rPr>
              <w:t>検査を受けて安心して生活したいというものであった。</w:t>
            </w:r>
          </w:p>
          <w:p w14:paraId="1D78564B" w14:textId="4201A312" w:rsidR="0096169F" w:rsidRDefault="007579C6" w:rsidP="007962F0">
            <w:pPr>
              <w:pStyle w:val="af1"/>
              <w:spacing w:line="276" w:lineRule="auto"/>
              <w:ind w:leftChars="0" w:left="360" w:firstLineChars="100" w:firstLine="280"/>
              <w:jc w:val="left"/>
              <w:rPr>
                <w:spacing w:val="20"/>
              </w:rPr>
            </w:pPr>
            <w:r>
              <w:rPr>
                <w:rFonts w:hint="eastAsia"/>
                <w:spacing w:val="20"/>
              </w:rPr>
              <w:t>現在、医療機関等の行政検査は有症者を対象としているが、市内民間機関が実施している検査は無症状者であっても一日</w:t>
            </w:r>
            <w:r>
              <w:rPr>
                <w:rFonts w:hint="eastAsia"/>
                <w:spacing w:val="20"/>
              </w:rPr>
              <w:t>120</w:t>
            </w:r>
            <w:r>
              <w:rPr>
                <w:rFonts w:hint="eastAsia"/>
                <w:spacing w:val="20"/>
              </w:rPr>
              <w:t>件程度の検査を実施しているが</w:t>
            </w:r>
            <w:r w:rsidR="007962F0">
              <w:rPr>
                <w:rFonts w:hint="eastAsia"/>
                <w:spacing w:val="20"/>
              </w:rPr>
              <w:t>自己</w:t>
            </w:r>
            <w:bookmarkStart w:id="0" w:name="_GoBack"/>
            <w:bookmarkEnd w:id="0"/>
            <w:r>
              <w:rPr>
                <w:rFonts w:hint="eastAsia"/>
                <w:spacing w:val="20"/>
              </w:rPr>
              <w:t>負担が大きい。住民の声に応え検査を受けるべく助成をする必要があるのではないか。</w:t>
            </w:r>
          </w:p>
          <w:p w14:paraId="69143BFD" w14:textId="77777777" w:rsidR="007579C6" w:rsidRDefault="007579C6" w:rsidP="00866379">
            <w:pPr>
              <w:pStyle w:val="af1"/>
              <w:numPr>
                <w:ilvl w:val="0"/>
                <w:numId w:val="6"/>
              </w:numPr>
              <w:spacing w:line="276" w:lineRule="auto"/>
              <w:ind w:leftChars="0"/>
              <w:jc w:val="left"/>
              <w:rPr>
                <w:spacing w:val="20"/>
              </w:rPr>
            </w:pPr>
            <w:r>
              <w:rPr>
                <w:rFonts w:hint="eastAsia"/>
                <w:spacing w:val="20"/>
              </w:rPr>
              <w:t>11</w:t>
            </w:r>
            <w:r>
              <w:rPr>
                <w:rFonts w:hint="eastAsia"/>
                <w:spacing w:val="20"/>
              </w:rPr>
              <w:t>月</w:t>
            </w:r>
            <w:r>
              <w:rPr>
                <w:rFonts w:hint="eastAsia"/>
                <w:spacing w:val="20"/>
              </w:rPr>
              <w:t>13</w:t>
            </w:r>
            <w:r>
              <w:rPr>
                <w:rFonts w:hint="eastAsia"/>
                <w:spacing w:val="20"/>
              </w:rPr>
              <w:t>日の全員協議会で、限定的だが介護施設職員に対する無症状者への検査実施へ検討中との発表があり前進と捉えている。感染者の</w:t>
            </w:r>
            <w:r>
              <w:rPr>
                <w:rFonts w:hint="eastAsia"/>
                <w:spacing w:val="20"/>
              </w:rPr>
              <w:t>4</w:t>
            </w:r>
            <w:r>
              <w:rPr>
                <w:rFonts w:hint="eastAsia"/>
                <w:spacing w:val="20"/>
              </w:rPr>
              <w:t>割が無症状者からの感染と言われる中、医療機関、保育所、学童保育、学校などリスクの高いところへ定期的な検査を行っていくべきではないか。</w:t>
            </w:r>
          </w:p>
          <w:p w14:paraId="45D3A253" w14:textId="77777777" w:rsidR="007579C6" w:rsidRDefault="007579C6" w:rsidP="007579C6">
            <w:pPr>
              <w:spacing w:line="276" w:lineRule="auto"/>
              <w:jc w:val="left"/>
              <w:rPr>
                <w:spacing w:val="20"/>
              </w:rPr>
            </w:pPr>
          </w:p>
          <w:p w14:paraId="2D3BF937" w14:textId="6E9E0CDB" w:rsidR="007579C6" w:rsidRPr="007579C6" w:rsidRDefault="007579C6" w:rsidP="007579C6">
            <w:pPr>
              <w:spacing w:line="276" w:lineRule="auto"/>
              <w:jc w:val="left"/>
              <w:rPr>
                <w:rFonts w:hint="eastAsia"/>
                <w:spacing w:val="20"/>
              </w:rPr>
            </w:pPr>
          </w:p>
        </w:tc>
      </w:tr>
    </w:tbl>
    <w:p w14:paraId="6AD2BDC8" w14:textId="6267CEE9" w:rsidR="00AB477A" w:rsidRPr="004A0D2A" w:rsidRDefault="00AB477A" w:rsidP="000816F6">
      <w:pPr>
        <w:jc w:val="left"/>
      </w:pPr>
    </w:p>
    <w:sectPr w:rsidR="00AB477A" w:rsidRPr="004A0D2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97F64" w14:textId="77777777" w:rsidR="00DA0C15" w:rsidRDefault="00DA0C15" w:rsidP="00384EDA">
      <w:r>
        <w:separator/>
      </w:r>
    </w:p>
  </w:endnote>
  <w:endnote w:type="continuationSeparator" w:id="0">
    <w:p w14:paraId="35EC3900" w14:textId="77777777" w:rsidR="00DA0C15" w:rsidRDefault="00DA0C15"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326B" w14:textId="77777777" w:rsidR="00DA0C15" w:rsidRDefault="00DA0C15" w:rsidP="00384EDA">
      <w:r>
        <w:separator/>
      </w:r>
    </w:p>
  </w:footnote>
  <w:footnote w:type="continuationSeparator" w:id="0">
    <w:p w14:paraId="5E13BB4A" w14:textId="77777777" w:rsidR="00DA0C15" w:rsidRDefault="00DA0C15"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20F"/>
    <w:multiLevelType w:val="hybridMultilevel"/>
    <w:tmpl w:val="C7EC37EE"/>
    <w:lvl w:ilvl="0" w:tplc="BA2CC4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1730"/>
    <w:rsid w:val="0024699A"/>
    <w:rsid w:val="00253805"/>
    <w:rsid w:val="002540E0"/>
    <w:rsid w:val="00255828"/>
    <w:rsid w:val="002608F1"/>
    <w:rsid w:val="00267110"/>
    <w:rsid w:val="00267FC1"/>
    <w:rsid w:val="002728CB"/>
    <w:rsid w:val="00290355"/>
    <w:rsid w:val="00295B36"/>
    <w:rsid w:val="00296374"/>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75180"/>
    <w:rsid w:val="00382188"/>
    <w:rsid w:val="00384EDA"/>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0D2A"/>
    <w:rsid w:val="004A1C5D"/>
    <w:rsid w:val="004B04EC"/>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579C6"/>
    <w:rsid w:val="0076610F"/>
    <w:rsid w:val="00766615"/>
    <w:rsid w:val="0077443A"/>
    <w:rsid w:val="00775866"/>
    <w:rsid w:val="007775BF"/>
    <w:rsid w:val="0078114F"/>
    <w:rsid w:val="007859FD"/>
    <w:rsid w:val="00785FCE"/>
    <w:rsid w:val="00786616"/>
    <w:rsid w:val="0079606C"/>
    <w:rsid w:val="007962F0"/>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66379"/>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169F"/>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0C15"/>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2EB1"/>
    <w:rsid w:val="00E87F8A"/>
    <w:rsid w:val="00E94822"/>
    <w:rsid w:val="00E96E63"/>
    <w:rsid w:val="00E97F51"/>
    <w:rsid w:val="00EB03E5"/>
    <w:rsid w:val="00EC0FCB"/>
    <w:rsid w:val="00EC2B91"/>
    <w:rsid w:val="00EC46E1"/>
    <w:rsid w:val="00EC4C51"/>
    <w:rsid w:val="00EE6049"/>
    <w:rsid w:val="00EF4126"/>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983D2-3534-444A-8FB0-7BF03752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2</cp:revision>
  <cp:lastPrinted>2020-08-24T01:34:00Z</cp:lastPrinted>
  <dcterms:created xsi:type="dcterms:W3CDTF">2020-11-16T00:51:00Z</dcterms:created>
  <dcterms:modified xsi:type="dcterms:W3CDTF">2020-11-16T00:51:00Z</dcterms:modified>
</cp:coreProperties>
</file>