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AD27B9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薮崎　幸裕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藤枝市議会議員　11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DB4A2E">
              <w:rPr>
                <w:rFonts w:asciiTheme="minorEastAsia" w:eastAsiaTheme="minorEastAsia" w:hAnsiTheme="minorEastAsia" w:hint="eastAsia"/>
                <w:sz w:val="28"/>
                <w:szCs w:val="28"/>
              </w:rPr>
              <w:t>30号議案</w:t>
            </w:r>
          </w:p>
          <w:p w:rsidR="00F3402B" w:rsidRDefault="00DB4A2E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藤枝市地区計画</w:t>
            </w:r>
          </w:p>
          <w:p w:rsidR="00DB4A2E" w:rsidRDefault="00DB4A2E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区域における</w:t>
            </w:r>
          </w:p>
          <w:p w:rsidR="00DB4A2E" w:rsidRDefault="00DB4A2E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建築物の制限に</w:t>
            </w:r>
          </w:p>
          <w:p w:rsidR="00DB4A2E" w:rsidRDefault="00DB4A2E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関する一部を</w:t>
            </w:r>
          </w:p>
          <w:p w:rsidR="00DB4A2E" w:rsidRPr="00AE0FE5" w:rsidRDefault="00DB4A2E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改正する条例</w:t>
            </w:r>
          </w:p>
        </w:tc>
        <w:tc>
          <w:tcPr>
            <w:tcW w:w="7376" w:type="dxa"/>
            <w:gridSpan w:val="2"/>
          </w:tcPr>
          <w:p w:rsidR="00DB57D0" w:rsidRDefault="00DB4A2E" w:rsidP="00DB4A2E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住民要望から出発している改正か</w:t>
            </w:r>
            <w:r w:rsidR="00F520BC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DB4A2E" w:rsidRDefault="00DB4A2E" w:rsidP="00DB4A2E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駅南区域で改正を必要としている事実があるか</w:t>
            </w:r>
            <w:r w:rsidR="00F520BC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DB4A2E" w:rsidRDefault="00DB4A2E" w:rsidP="00DB4A2E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用途制限の変更点</w:t>
            </w:r>
          </w:p>
          <w:p w:rsidR="00DB4A2E" w:rsidRDefault="00DB4A2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１：劇場、映画館、演劇場、観劇場の建設が可となる</w:t>
            </w:r>
          </w:p>
          <w:p w:rsidR="00DB4A2E" w:rsidRDefault="00DB4A2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２：単独車庫建設の制限（300㎡以下2階以下）がなくなる</w:t>
            </w:r>
          </w:p>
          <w:p w:rsidR="00DB4A2E" w:rsidRDefault="00DB4A2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３：建築物附属自動車車庫制限（2階以下）がなくなる</w:t>
            </w:r>
          </w:p>
          <w:p w:rsidR="00DB4A2E" w:rsidRDefault="00DB4A2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４：倉庫業倉庫が建設できるようになる</w:t>
            </w:r>
          </w:p>
          <w:p w:rsidR="00DB4A2E" w:rsidRDefault="00DB4A2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５：危険性や環境を悪化させる恐れが少ない工場</w:t>
            </w:r>
            <w:r w:rsidR="0018145E">
              <w:rPr>
                <w:rFonts w:asciiTheme="minorEastAsia" w:eastAsiaTheme="minorEastAsia" w:hAnsiTheme="minorEastAsia" w:hint="eastAsia"/>
                <w:sz w:val="28"/>
                <w:szCs w:val="28"/>
              </w:rPr>
              <w:t>でも床面積150㎡以下なら建設可能となる</w:t>
            </w:r>
          </w:p>
          <w:p w:rsidR="0018145E" w:rsidRDefault="0018145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６：50㎡以下に限り認められていた自動車修理工場が300㎡以上でも建設可能となる</w:t>
            </w:r>
          </w:p>
          <w:p w:rsidR="0018145E" w:rsidRDefault="0018145E" w:rsidP="00DB4A2E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７：</w:t>
            </w:r>
            <w:r w:rsidR="008754EA">
              <w:rPr>
                <w:rFonts w:asciiTheme="minorEastAsia" w:eastAsiaTheme="minorEastAsia" w:hAnsiTheme="minorEastAsia" w:hint="eastAsia"/>
                <w:sz w:val="28"/>
                <w:szCs w:val="28"/>
              </w:rPr>
              <w:t>量が少ない工場に限り、火薬、石油類、ガスなどの危険物貯蔵、処理をする工場、倉庫等の建設が可能となる</w:t>
            </w:r>
          </w:p>
          <w:p w:rsidR="008754EA" w:rsidRDefault="008754EA" w:rsidP="008754EA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こうした事が住民に説明がなされ、</w:t>
            </w:r>
            <w:r w:rsidR="00F12D57">
              <w:rPr>
                <w:rFonts w:asciiTheme="minorEastAsia" w:eastAsiaTheme="minorEastAsia" w:hAnsiTheme="minorEastAsia" w:hint="eastAsia"/>
                <w:sz w:val="28"/>
                <w:szCs w:val="28"/>
              </w:rPr>
              <w:t>合意がなされているか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F520BC" w:rsidRPr="00F520BC" w:rsidRDefault="00F520BC" w:rsidP="00F520BC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容積率が増え建ぺい率が減る変更によって、</w:t>
            </w:r>
            <w:r w:rsidR="00F12D57">
              <w:rPr>
                <w:rFonts w:asciiTheme="minorEastAsia" w:eastAsiaTheme="minorEastAsia" w:hAnsiTheme="minorEastAsia" w:hint="eastAsia"/>
                <w:sz w:val="28"/>
                <w:szCs w:val="28"/>
              </w:rPr>
              <w:t>緑地が減る、日照時間が減る点の住民の合意はなされているか。住民説明会で十分な説明がされているか。</w:t>
            </w: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5" w:rsidRDefault="00C63D65" w:rsidP="00C11278">
      <w:r>
        <w:separator/>
      </w:r>
    </w:p>
  </w:endnote>
  <w:endnote w:type="continuationSeparator" w:id="0">
    <w:p w:rsidR="00C63D65" w:rsidRDefault="00C63D65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5" w:rsidRDefault="00C63D65" w:rsidP="00C11278">
      <w:r>
        <w:separator/>
      </w:r>
    </w:p>
  </w:footnote>
  <w:footnote w:type="continuationSeparator" w:id="0">
    <w:p w:rsidR="00C63D65" w:rsidRDefault="00C63D65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67ACB"/>
    <w:multiLevelType w:val="hybridMultilevel"/>
    <w:tmpl w:val="38883744"/>
    <w:lvl w:ilvl="0" w:tplc="17C2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641A0"/>
    <w:rsid w:val="001703CF"/>
    <w:rsid w:val="00176913"/>
    <w:rsid w:val="0018145E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96704"/>
    <w:rsid w:val="00797C2D"/>
    <w:rsid w:val="007A0C1F"/>
    <w:rsid w:val="007A1257"/>
    <w:rsid w:val="007B5FE3"/>
    <w:rsid w:val="007C021E"/>
    <w:rsid w:val="007C3DD0"/>
    <w:rsid w:val="007C474A"/>
    <w:rsid w:val="007C5700"/>
    <w:rsid w:val="007D2F8D"/>
    <w:rsid w:val="007E3F24"/>
    <w:rsid w:val="00803397"/>
    <w:rsid w:val="008208F2"/>
    <w:rsid w:val="0082120F"/>
    <w:rsid w:val="008250BB"/>
    <w:rsid w:val="00834A76"/>
    <w:rsid w:val="00845863"/>
    <w:rsid w:val="008458EF"/>
    <w:rsid w:val="0085081F"/>
    <w:rsid w:val="00856367"/>
    <w:rsid w:val="008637BF"/>
    <w:rsid w:val="008754EA"/>
    <w:rsid w:val="00877E64"/>
    <w:rsid w:val="0088022D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3D65"/>
    <w:rsid w:val="00C652BA"/>
    <w:rsid w:val="00C722DC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50CD3"/>
    <w:rsid w:val="00D750BB"/>
    <w:rsid w:val="00D8085A"/>
    <w:rsid w:val="00D96F1E"/>
    <w:rsid w:val="00DA49DC"/>
    <w:rsid w:val="00DA4B1C"/>
    <w:rsid w:val="00DB419E"/>
    <w:rsid w:val="00DB4A2E"/>
    <w:rsid w:val="00DB57D0"/>
    <w:rsid w:val="00DB595B"/>
    <w:rsid w:val="00DB70E7"/>
    <w:rsid w:val="00DB7554"/>
    <w:rsid w:val="00DC4C4E"/>
    <w:rsid w:val="00DD1DC5"/>
    <w:rsid w:val="00DD4C33"/>
    <w:rsid w:val="00DE7646"/>
    <w:rsid w:val="00E054CC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12D57"/>
    <w:rsid w:val="00F14D36"/>
    <w:rsid w:val="00F24D47"/>
    <w:rsid w:val="00F30131"/>
    <w:rsid w:val="00F3402B"/>
    <w:rsid w:val="00F35156"/>
    <w:rsid w:val="00F5161D"/>
    <w:rsid w:val="00F520BC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70E-5027-4F8A-B7E9-929EC64B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2020-02-18T07:55:00Z</cp:lastPrinted>
  <dcterms:created xsi:type="dcterms:W3CDTF">2020-02-20T01:22:00Z</dcterms:created>
  <dcterms:modified xsi:type="dcterms:W3CDTF">2020-02-20T01:22:00Z</dcterms:modified>
</cp:coreProperties>
</file>