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9D60FB">
        <w:rPr>
          <w:rFonts w:hint="eastAsia"/>
        </w:rPr>
        <w:t>広報広聴委員会</w:t>
      </w:r>
      <w:r>
        <w:rPr>
          <w:rFonts w:hint="eastAsia"/>
        </w:rPr>
        <w:t xml:space="preserve">　</w:t>
      </w:r>
      <w:r w:rsidR="00FC3A0B">
        <w:rPr>
          <w:rFonts w:hint="eastAsia"/>
        </w:rPr>
        <w:t xml:space="preserve">　　</w:t>
      </w:r>
      <w:r w:rsidR="00247518">
        <w:rPr>
          <w:rFonts w:hint="eastAsia"/>
        </w:rPr>
        <w:t>2018</w:t>
      </w:r>
      <w:r w:rsidR="00247518">
        <w:rPr>
          <w:rFonts w:hint="eastAsia"/>
        </w:rPr>
        <w:t>年</w:t>
      </w:r>
      <w:r w:rsidR="00963170">
        <w:rPr>
          <w:rFonts w:hint="eastAsia"/>
        </w:rPr>
        <w:t>8</w:t>
      </w:r>
      <w:r w:rsidR="00963170">
        <w:rPr>
          <w:rFonts w:hint="eastAsia"/>
        </w:rPr>
        <w:t>月</w:t>
      </w:r>
      <w:r w:rsidR="00E8438E">
        <w:rPr>
          <w:rFonts w:hint="eastAsia"/>
        </w:rPr>
        <w:t>7</w:t>
      </w:r>
      <w:r w:rsidR="00E8438E">
        <w:rPr>
          <w:rFonts w:hint="eastAsia"/>
        </w:rPr>
        <w:t>日</w:t>
      </w:r>
      <w:r w:rsidR="00E8438E">
        <w:rPr>
          <w:rFonts w:hint="eastAsia"/>
        </w:rPr>
        <w:t>(</w:t>
      </w:r>
      <w:r w:rsidR="00E8438E">
        <w:rPr>
          <w:rFonts w:hint="eastAsia"/>
        </w:rPr>
        <w:t>火</w:t>
      </w:r>
      <w:r w:rsidR="00E8438E">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E8438E">
            <w:r>
              <w:rPr>
                <w:rFonts w:hint="eastAsia"/>
              </w:rPr>
              <w:t>福島県会津若松市</w:t>
            </w:r>
          </w:p>
        </w:tc>
      </w:tr>
      <w:tr w:rsidR="008A6D80" w:rsidTr="008A6D80">
        <w:tc>
          <w:tcPr>
            <w:tcW w:w="2660" w:type="dxa"/>
          </w:tcPr>
          <w:p w:rsidR="008A6D80" w:rsidRDefault="008A6D80">
            <w:r>
              <w:rPr>
                <w:rFonts w:hint="eastAsia"/>
              </w:rPr>
              <w:t>研修テーマ（調査項目）</w:t>
            </w:r>
          </w:p>
        </w:tc>
        <w:tc>
          <w:tcPr>
            <w:tcW w:w="8004" w:type="dxa"/>
          </w:tcPr>
          <w:p w:rsidR="008A6D80" w:rsidRDefault="00E8438E">
            <w:pPr>
              <w:rPr>
                <w:rFonts w:hint="eastAsia"/>
              </w:rPr>
            </w:pPr>
            <w:r>
              <w:rPr>
                <w:rFonts w:hint="eastAsia"/>
              </w:rPr>
              <w:t>市民との意見交換会の取組等</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E8438E" w:rsidRDefault="00963170" w:rsidP="00E8438E">
            <w:pPr>
              <w:pStyle w:val="a4"/>
              <w:ind w:leftChars="0" w:left="360"/>
            </w:pPr>
            <w:r>
              <w:rPr>
                <w:rFonts w:hint="eastAsia"/>
              </w:rPr>
              <w:t>・</w:t>
            </w:r>
            <w:r w:rsidR="00E8438E">
              <w:rPr>
                <w:rFonts w:hint="eastAsia"/>
              </w:rPr>
              <w:t>15</w:t>
            </w:r>
            <w:r w:rsidR="00E8438E">
              <w:rPr>
                <w:rFonts w:hint="eastAsia"/>
              </w:rPr>
              <w:t>地区</w:t>
            </w:r>
            <w:r w:rsidR="00E8438E">
              <w:rPr>
                <w:rFonts w:hint="eastAsia"/>
              </w:rPr>
              <w:t>5</w:t>
            </w:r>
            <w:r w:rsidR="00E8438E">
              <w:rPr>
                <w:rFonts w:hint="eastAsia"/>
              </w:rPr>
              <w:t>班に分かれての議会報告会（タウンミーティング）の実施。それぞれ地区の意見交換テーマを作り</w:t>
            </w:r>
            <w:r w:rsidR="00E8438E">
              <w:rPr>
                <w:rFonts w:hint="eastAsia"/>
              </w:rPr>
              <w:t>2</w:t>
            </w:r>
            <w:r w:rsidR="00E8438E">
              <w:rPr>
                <w:rFonts w:hint="eastAsia"/>
              </w:rPr>
              <w:t>時間程度の取組で行う。</w:t>
            </w:r>
          </w:p>
          <w:p w:rsidR="00E8438E" w:rsidRDefault="00E8438E" w:rsidP="00E8438E">
            <w:pPr>
              <w:pStyle w:val="a4"/>
              <w:ind w:leftChars="0" w:left="360"/>
            </w:pPr>
            <w:r>
              <w:rPr>
                <w:rFonts w:hint="eastAsia"/>
              </w:rPr>
              <w:t>・議会基本条例に意見交換会だけでなく、広報広聴委員会を位置づけている</w:t>
            </w:r>
          </w:p>
          <w:p w:rsidR="00E8438E" w:rsidRDefault="00E8438E" w:rsidP="00E8438E">
            <w:pPr>
              <w:pStyle w:val="a4"/>
              <w:ind w:leftChars="0" w:left="360"/>
            </w:pPr>
            <w:r>
              <w:rPr>
                <w:rFonts w:hint="eastAsia"/>
              </w:rPr>
              <w:t>・広報広聴委員会の定数は</w:t>
            </w:r>
            <w:r>
              <w:rPr>
                <w:rFonts w:hint="eastAsia"/>
              </w:rPr>
              <w:t>8</w:t>
            </w:r>
            <w:r>
              <w:rPr>
                <w:rFonts w:hint="eastAsia"/>
              </w:rPr>
              <w:t>名（会派按分）だが、ベテラン議員を中心に委員会が編成されている</w:t>
            </w:r>
          </w:p>
          <w:p w:rsidR="00E8438E" w:rsidRDefault="00E8438E" w:rsidP="00E8438E">
            <w:pPr>
              <w:pStyle w:val="a4"/>
              <w:ind w:leftChars="0" w:left="360"/>
            </w:pPr>
            <w:r>
              <w:rPr>
                <w:rFonts w:hint="eastAsia"/>
              </w:rPr>
              <w:t>・意見交換会の会場は常に一定。班編成もほとんどかわらない（各常任委員会から選出されるようになっている</w:t>
            </w:r>
            <w:r w:rsidR="00674004">
              <w:rPr>
                <w:rFonts w:hint="eastAsia"/>
              </w:rPr>
              <w:t>）</w:t>
            </w:r>
          </w:p>
          <w:p w:rsidR="00674004" w:rsidRDefault="00674004" w:rsidP="00674004">
            <w:pPr>
              <w:pStyle w:val="a4"/>
              <w:ind w:leftChars="0" w:left="360"/>
            </w:pPr>
            <w:r>
              <w:rPr>
                <w:rFonts w:hint="eastAsia"/>
              </w:rPr>
              <w:t>・重要だと感じたのは、交換会で出た意見要望を行政に届けるだけの本市の取組にとどまらず班で現地に調査に出向くこと、その際は現地の意見を出した人、行政も同行するとの事。そして結果を市議会だよりでお知らせをしている</w:t>
            </w:r>
            <w:r>
              <w:rPr>
                <w:rFonts w:hint="eastAsia"/>
              </w:rPr>
              <w:t>(</w:t>
            </w:r>
            <w:r>
              <w:rPr>
                <w:rFonts w:hint="eastAsia"/>
              </w:rPr>
              <w:t>ほとんどの要望が実現している</w:t>
            </w:r>
            <w:r>
              <w:rPr>
                <w:rFonts w:hint="eastAsia"/>
              </w:rPr>
              <w:t>)</w:t>
            </w:r>
            <w:r>
              <w:rPr>
                <w:rFonts w:hint="eastAsia"/>
              </w:rPr>
              <w:t>それが市民の評価を受け最初は非難ばかりが集中した意見交換会も</w:t>
            </w:r>
            <w:r>
              <w:rPr>
                <w:rFonts w:hint="eastAsia"/>
              </w:rPr>
              <w:t>5</w:t>
            </w:r>
            <w:r>
              <w:rPr>
                <w:rFonts w:hint="eastAsia"/>
              </w:rPr>
              <w:t>・</w:t>
            </w:r>
            <w:r>
              <w:rPr>
                <w:rFonts w:hint="eastAsia"/>
              </w:rPr>
              <w:t>6</w:t>
            </w:r>
            <w:r>
              <w:rPr>
                <w:rFonts w:hint="eastAsia"/>
              </w:rPr>
              <w:t>回目あたりから（今年は</w:t>
            </w:r>
            <w:r>
              <w:rPr>
                <w:rFonts w:hint="eastAsia"/>
              </w:rPr>
              <w:t>19</w:t>
            </w:r>
            <w:r>
              <w:rPr>
                <w:rFonts w:hint="eastAsia"/>
              </w:rPr>
              <w:t>回目）拍手が出るようになった</w:t>
            </w:r>
          </w:p>
          <w:p w:rsidR="00674004" w:rsidRDefault="00674004" w:rsidP="00674004">
            <w:pPr>
              <w:pStyle w:val="a4"/>
              <w:ind w:leftChars="0" w:left="360"/>
            </w:pPr>
            <w:r>
              <w:rPr>
                <w:rFonts w:hint="eastAsia"/>
              </w:rPr>
              <w:t>・同じ場所で繰り返すので班が変わったら議員がその地区の状況がわからない事がないように、繁単位の引き継ぎまで実施している。</w:t>
            </w:r>
          </w:p>
          <w:p w:rsidR="00674004" w:rsidRDefault="00674004" w:rsidP="00674004">
            <w:pPr>
              <w:pStyle w:val="a4"/>
              <w:ind w:leftChars="0" w:left="360"/>
              <w:rPr>
                <w:rFonts w:hint="eastAsia"/>
              </w:rPr>
            </w:pPr>
            <w:r>
              <w:rPr>
                <w:rFonts w:hint="eastAsia"/>
              </w:rPr>
              <w:t>・テーマについても、広報委員会だけで決めるのではなく、各常任委員会で議論し現地審査まで行って決定するほど徹底していた。</w:t>
            </w:r>
          </w:p>
          <w:p w:rsidR="00674004" w:rsidRDefault="00674004" w:rsidP="00674004">
            <w:pPr>
              <w:pStyle w:val="a4"/>
              <w:ind w:leftChars="0" w:left="360"/>
            </w:pPr>
            <w:r>
              <w:rPr>
                <w:rFonts w:hint="eastAsia"/>
              </w:rPr>
              <w:t>・各地区の問題で、その地区の議員が独自の問題として取り組んでいるのに議会がどうのこうのする事の“あつれき”のようなものはないとの事。意見交換会終了後に慰労会も実施し疎通を図っている</w:t>
            </w:r>
          </w:p>
          <w:p w:rsidR="00674004" w:rsidRDefault="00674004" w:rsidP="00674004">
            <w:pPr>
              <w:pStyle w:val="a4"/>
              <w:ind w:leftChars="0" w:left="360"/>
            </w:pPr>
            <w:r>
              <w:rPr>
                <w:rFonts w:hint="eastAsia"/>
              </w:rPr>
              <w:t>・参加者は常に</w:t>
            </w:r>
            <w:r>
              <w:rPr>
                <w:rFonts w:hint="eastAsia"/>
              </w:rPr>
              <w:t>230</w:t>
            </w:r>
            <w:r>
              <w:rPr>
                <w:rFonts w:hint="eastAsia"/>
              </w:rPr>
              <w:t>名前後で一定。各種団体への呼びかけを行っている。</w:t>
            </w:r>
          </w:p>
          <w:p w:rsidR="00674004" w:rsidRDefault="00674004" w:rsidP="00674004">
            <w:pPr>
              <w:pStyle w:val="a4"/>
              <w:ind w:leftChars="0" w:left="360"/>
            </w:pPr>
            <w:r>
              <w:rPr>
                <w:rFonts w:hint="eastAsia"/>
              </w:rPr>
              <w:t>・市民モニター制度（約</w:t>
            </w:r>
            <w:r>
              <w:rPr>
                <w:rFonts w:hint="eastAsia"/>
              </w:rPr>
              <w:t>60</w:t>
            </w:r>
            <w:r>
              <w:rPr>
                <w:rFonts w:hint="eastAsia"/>
              </w:rPr>
              <w:t>名で推移）</w:t>
            </w:r>
          </w:p>
          <w:p w:rsidR="00674004" w:rsidRPr="00674004" w:rsidRDefault="00674004" w:rsidP="00674004">
            <w:pPr>
              <w:pStyle w:val="a4"/>
              <w:ind w:leftChars="0" w:left="360"/>
              <w:rPr>
                <w:rFonts w:hint="eastAsia"/>
              </w:rPr>
            </w:pPr>
            <w:r>
              <w:rPr>
                <w:rFonts w:hint="eastAsia"/>
              </w:rPr>
              <w:t>・声の議会　点字、音声の市議会だよりの発行など</w:t>
            </w:r>
          </w:p>
          <w:p w:rsidR="00963170" w:rsidRDefault="00963170"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9D60FB" w:rsidRDefault="00674004" w:rsidP="00FF74D9">
            <w:pPr>
              <w:pStyle w:val="a4"/>
              <w:ind w:leftChars="0" w:left="360"/>
            </w:pPr>
            <w:r>
              <w:rPr>
                <w:rFonts w:hint="eastAsia"/>
              </w:rPr>
              <w:t>・議会改革でも先進的な市として知られているだけに、広報面でも大いに参考になった。課題というのは見えなかった。</w:t>
            </w:r>
            <w:r w:rsidR="004261B1">
              <w:rPr>
                <w:rFonts w:hint="eastAsia"/>
              </w:rPr>
              <w:t>市議会だよりの賛否を見ても、多種多様な意見があるようで喧々諤々やっているのだろう。</w:t>
            </w:r>
          </w:p>
          <w:p w:rsidR="004261B1" w:rsidRPr="00963170" w:rsidRDefault="004261B1"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385D49" w:rsidRDefault="004261B1" w:rsidP="00A66AB0">
            <w:pPr>
              <w:pStyle w:val="a4"/>
              <w:ind w:leftChars="0" w:left="360"/>
            </w:pPr>
            <w:r>
              <w:rPr>
                <w:rFonts w:hint="eastAsia"/>
              </w:rPr>
              <w:t>・意見交換会後の現地審査はぜひ実現に向けて取り組んでいきたい。その為には、基本条例に広報広聴委員会を位置づけ、市議会だより編集委員会に陥らないように態勢を整えていく事が第一だと思う。</w:t>
            </w:r>
          </w:p>
          <w:p w:rsidR="004261B1" w:rsidRDefault="004261B1" w:rsidP="00A66AB0">
            <w:pPr>
              <w:pStyle w:val="a4"/>
              <w:ind w:leftChars="0" w:left="360"/>
            </w:pPr>
            <w:r>
              <w:rPr>
                <w:rFonts w:hint="eastAsia"/>
              </w:rPr>
              <w:t>・各種テーマの設定はそれがあってから実現できるものであり、本市でも取り組みをするべく意見があるが、現在の状況はテーマがなくても</w:t>
            </w:r>
            <w:r>
              <w:rPr>
                <w:rFonts w:hint="eastAsia"/>
              </w:rPr>
              <w:t>2</w:t>
            </w:r>
            <w:r>
              <w:rPr>
                <w:rFonts w:hint="eastAsia"/>
              </w:rPr>
              <w:t>時間は経過しており、時期尚早と考える。</w:t>
            </w:r>
          </w:p>
          <w:p w:rsidR="004261B1" w:rsidRDefault="004261B1" w:rsidP="00A66AB0">
            <w:pPr>
              <w:pStyle w:val="a4"/>
              <w:ind w:leftChars="0" w:left="360"/>
              <w:rPr>
                <w:rFonts w:hint="eastAsia"/>
              </w:rPr>
            </w:pPr>
            <w:bookmarkStart w:id="0" w:name="_GoBack"/>
            <w:bookmarkEnd w:id="0"/>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19" w:rsidRDefault="005B1419" w:rsidP="00FC3A0B">
      <w:r>
        <w:separator/>
      </w:r>
    </w:p>
  </w:endnote>
  <w:endnote w:type="continuationSeparator" w:id="0">
    <w:p w:rsidR="005B1419" w:rsidRDefault="005B1419"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19" w:rsidRDefault="005B1419" w:rsidP="00FC3A0B">
      <w:r>
        <w:separator/>
      </w:r>
    </w:p>
  </w:footnote>
  <w:footnote w:type="continuationSeparator" w:id="0">
    <w:p w:rsidR="005B1419" w:rsidRDefault="005B1419"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47518"/>
    <w:rsid w:val="0029704A"/>
    <w:rsid w:val="002A6415"/>
    <w:rsid w:val="002B7119"/>
    <w:rsid w:val="002C5396"/>
    <w:rsid w:val="002E7406"/>
    <w:rsid w:val="003076C9"/>
    <w:rsid w:val="00340306"/>
    <w:rsid w:val="00376C86"/>
    <w:rsid w:val="00385D49"/>
    <w:rsid w:val="003A17F7"/>
    <w:rsid w:val="00402317"/>
    <w:rsid w:val="00402F37"/>
    <w:rsid w:val="004261B1"/>
    <w:rsid w:val="004D5B12"/>
    <w:rsid w:val="004E3776"/>
    <w:rsid w:val="004F08F0"/>
    <w:rsid w:val="00500B47"/>
    <w:rsid w:val="0052478D"/>
    <w:rsid w:val="0053492C"/>
    <w:rsid w:val="0059006A"/>
    <w:rsid w:val="005B1419"/>
    <w:rsid w:val="00606568"/>
    <w:rsid w:val="0063249E"/>
    <w:rsid w:val="00674004"/>
    <w:rsid w:val="00793160"/>
    <w:rsid w:val="007A14DB"/>
    <w:rsid w:val="007B00C4"/>
    <w:rsid w:val="00892A1B"/>
    <w:rsid w:val="00895665"/>
    <w:rsid w:val="008A6D80"/>
    <w:rsid w:val="00923563"/>
    <w:rsid w:val="00937D11"/>
    <w:rsid w:val="009425F4"/>
    <w:rsid w:val="00952178"/>
    <w:rsid w:val="00963170"/>
    <w:rsid w:val="00991840"/>
    <w:rsid w:val="009962A6"/>
    <w:rsid w:val="009C313D"/>
    <w:rsid w:val="009D60FB"/>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8438E"/>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2018-08-10T02:07:00Z</dcterms:created>
  <dcterms:modified xsi:type="dcterms:W3CDTF">2018-08-10T02:07:00Z</dcterms:modified>
</cp:coreProperties>
</file>