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7C021E">
        <w:tc>
          <w:tcPr>
            <w:tcW w:w="2689" w:type="dxa"/>
          </w:tcPr>
          <w:p w:rsidR="003425B7" w:rsidRDefault="003425B7" w:rsidP="00055ACA">
            <w:pPr>
              <w:jc w:val="center"/>
            </w:pPr>
            <w:r>
              <w:rPr>
                <w:rFonts w:hint="eastAsia"/>
              </w:rPr>
              <w:t>議案番号</w:t>
            </w:r>
          </w:p>
        </w:tc>
        <w:tc>
          <w:tcPr>
            <w:tcW w:w="6950" w:type="dxa"/>
            <w:gridSpan w:val="2"/>
          </w:tcPr>
          <w:p w:rsidR="003425B7" w:rsidRDefault="003425B7" w:rsidP="00055ACA">
            <w:pPr>
              <w:jc w:val="center"/>
            </w:pPr>
            <w:r>
              <w:rPr>
                <w:rFonts w:hint="eastAsia"/>
              </w:rPr>
              <w:t>質　　　　疑　　　　事　　　　項</w:t>
            </w:r>
          </w:p>
        </w:tc>
      </w:tr>
      <w:tr w:rsidR="003425B7" w:rsidRPr="001703CF" w:rsidTr="007C021E">
        <w:trPr>
          <w:trHeight w:val="10287"/>
        </w:trPr>
        <w:tc>
          <w:tcPr>
            <w:tcW w:w="2689" w:type="dxa"/>
          </w:tcPr>
          <w:p w:rsidR="00914D76" w:rsidRDefault="005C164A" w:rsidP="00940EB0">
            <w:r>
              <w:rPr>
                <w:rFonts w:hint="eastAsia"/>
              </w:rPr>
              <w:t>第</w:t>
            </w:r>
            <w:r w:rsidR="007C021E">
              <w:rPr>
                <w:rFonts w:hint="eastAsia"/>
              </w:rPr>
              <w:t>31</w:t>
            </w:r>
            <w:r w:rsidR="00F86E3E">
              <w:rPr>
                <w:rFonts w:hint="eastAsia"/>
              </w:rPr>
              <w:t>号議案</w:t>
            </w:r>
          </w:p>
          <w:p w:rsidR="004A6625" w:rsidRPr="00EF6826" w:rsidRDefault="007C021E" w:rsidP="007C021E">
            <w:r>
              <w:rPr>
                <w:rFonts w:hint="eastAsia"/>
              </w:rPr>
              <w:t>藤枝市介護保険条例の一部を改正する条例</w:t>
            </w:r>
          </w:p>
        </w:tc>
        <w:tc>
          <w:tcPr>
            <w:tcW w:w="6950" w:type="dxa"/>
            <w:gridSpan w:val="2"/>
          </w:tcPr>
          <w:p w:rsidR="00E57880" w:rsidRDefault="007C021E" w:rsidP="007C021E">
            <w:pPr>
              <w:pStyle w:val="a8"/>
              <w:numPr>
                <w:ilvl w:val="0"/>
                <w:numId w:val="47"/>
              </w:numPr>
              <w:ind w:leftChars="0"/>
            </w:pPr>
            <w:r>
              <w:rPr>
                <w:rFonts w:hint="eastAsia"/>
              </w:rPr>
              <w:t>保険料算定の基準となる標準給付費、地域支援事業費の推計の市民への示し方はどうであったか。</w:t>
            </w:r>
          </w:p>
          <w:p w:rsidR="007C021E" w:rsidRDefault="007C021E" w:rsidP="007C021E">
            <w:pPr>
              <w:pStyle w:val="a8"/>
              <w:numPr>
                <w:ilvl w:val="0"/>
                <w:numId w:val="47"/>
              </w:numPr>
              <w:ind w:leftChars="0"/>
            </w:pPr>
            <w:r>
              <w:rPr>
                <w:rFonts w:hint="eastAsia"/>
              </w:rPr>
              <w:t>保険料上昇を出来るだけ抑制するための努力をいかに行ったか。</w:t>
            </w:r>
          </w:p>
          <w:p w:rsidR="007C021E" w:rsidRDefault="007C021E" w:rsidP="007C021E">
            <w:pPr>
              <w:pStyle w:val="a8"/>
              <w:numPr>
                <w:ilvl w:val="0"/>
                <w:numId w:val="47"/>
              </w:numPr>
              <w:ind w:leftChars="0"/>
            </w:pPr>
            <w:r>
              <w:rPr>
                <w:rFonts w:hint="eastAsia"/>
              </w:rPr>
              <w:t>第</w:t>
            </w:r>
            <w:r>
              <w:rPr>
                <w:rFonts w:hint="eastAsia"/>
              </w:rPr>
              <w:t>6</w:t>
            </w:r>
            <w:r>
              <w:rPr>
                <w:rFonts w:hint="eastAsia"/>
              </w:rPr>
              <w:t>次の中間年度の決算（平成</w:t>
            </w:r>
            <w:r>
              <w:rPr>
                <w:rFonts w:hint="eastAsia"/>
              </w:rPr>
              <w:t>28</w:t>
            </w:r>
            <w:r>
              <w:rPr>
                <w:rFonts w:hint="eastAsia"/>
              </w:rPr>
              <w:t>年度）では、</w:t>
            </w:r>
            <w:r>
              <w:rPr>
                <w:rFonts w:hint="eastAsia"/>
              </w:rPr>
              <w:t>3</w:t>
            </w:r>
            <w:r>
              <w:rPr>
                <w:rFonts w:hint="eastAsia"/>
              </w:rPr>
              <w:t>億</w:t>
            </w:r>
            <w:r>
              <w:rPr>
                <w:rFonts w:hint="eastAsia"/>
              </w:rPr>
              <w:t>8</w:t>
            </w:r>
            <w:r>
              <w:rPr>
                <w:rFonts w:hint="eastAsia"/>
              </w:rPr>
              <w:t>千万の黒字及び</w:t>
            </w:r>
            <w:r>
              <w:rPr>
                <w:rFonts w:hint="eastAsia"/>
              </w:rPr>
              <w:t>5</w:t>
            </w:r>
            <w:r>
              <w:rPr>
                <w:rFonts w:hint="eastAsia"/>
              </w:rPr>
              <w:t>億</w:t>
            </w:r>
            <w:r>
              <w:rPr>
                <w:rFonts w:hint="eastAsia"/>
              </w:rPr>
              <w:t>3</w:t>
            </w:r>
            <w:r>
              <w:rPr>
                <w:rFonts w:hint="eastAsia"/>
              </w:rPr>
              <w:t>千万の基金残高となっている。保険料算定において基金全額を取り崩しながら結果残っている傾向が続いているが今回の保険料算定でこの点をどう留意したか。</w:t>
            </w:r>
          </w:p>
          <w:p w:rsidR="007C021E" w:rsidRDefault="007C021E" w:rsidP="007C021E">
            <w:pPr>
              <w:pStyle w:val="a8"/>
              <w:numPr>
                <w:ilvl w:val="0"/>
                <w:numId w:val="47"/>
              </w:numPr>
              <w:ind w:leftChars="0"/>
            </w:pPr>
            <w:r>
              <w:rPr>
                <w:rFonts w:hint="eastAsia"/>
              </w:rPr>
              <w:t>介護保険</w:t>
            </w:r>
            <w:r w:rsidR="00450C8E">
              <w:rPr>
                <w:rFonts w:hint="eastAsia"/>
              </w:rPr>
              <w:t>会計</w:t>
            </w:r>
            <w:r>
              <w:rPr>
                <w:rFonts w:hint="eastAsia"/>
              </w:rPr>
              <w:t>へ</w:t>
            </w:r>
            <w:r w:rsidR="00450C8E">
              <w:rPr>
                <w:rFonts w:hint="eastAsia"/>
              </w:rPr>
              <w:t>一般会計から</w:t>
            </w:r>
            <w:r>
              <w:rPr>
                <w:rFonts w:hint="eastAsia"/>
              </w:rPr>
              <w:t>の法定外繰り入れは自治体として行う事が出来ると考えるか。藤枝市は検討する事はないのか。</w:t>
            </w:r>
          </w:p>
          <w:p w:rsidR="00450C8E" w:rsidRPr="00005B8B" w:rsidRDefault="00450C8E" w:rsidP="007C021E">
            <w:pPr>
              <w:pStyle w:val="a8"/>
              <w:numPr>
                <w:ilvl w:val="0"/>
                <w:numId w:val="47"/>
              </w:numPr>
              <w:ind w:leftChars="0"/>
            </w:pPr>
            <w:r>
              <w:rPr>
                <w:rFonts w:hint="eastAsia"/>
              </w:rPr>
              <w:t>所得段階の低い第</w:t>
            </w:r>
            <w:r>
              <w:rPr>
                <w:rFonts w:hint="eastAsia"/>
              </w:rPr>
              <w:t>1</w:t>
            </w:r>
            <w:r>
              <w:rPr>
                <w:rFonts w:hint="eastAsia"/>
              </w:rPr>
              <w:t>段階でも値上げとなっている。保険料率を調整し、低所得者には値上げにならない取組をする必要</w:t>
            </w:r>
            <w:bookmarkStart w:id="0" w:name="_GoBack"/>
            <w:bookmarkEnd w:id="0"/>
            <w:r>
              <w:rPr>
                <w:rFonts w:hint="eastAsia"/>
              </w:rPr>
              <w:t>があるのではないか。</w:t>
            </w:r>
          </w:p>
          <w:p w:rsidR="004A6625" w:rsidRPr="00E57880" w:rsidRDefault="004A6625" w:rsidP="004A6625">
            <w:pPr>
              <w:pStyle w:val="a8"/>
              <w:ind w:leftChars="0" w:left="360"/>
            </w:pPr>
          </w:p>
          <w:p w:rsidR="004A6625" w:rsidRPr="00C43AAC" w:rsidRDefault="004A6625" w:rsidP="004A6625">
            <w:r>
              <w:rPr>
                <w:rFonts w:hint="eastAsia"/>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C0" w:rsidRDefault="00491AC0" w:rsidP="00C11278">
      <w:r>
        <w:separator/>
      </w:r>
    </w:p>
  </w:endnote>
  <w:endnote w:type="continuationSeparator" w:id="0">
    <w:p w:rsidR="00491AC0" w:rsidRDefault="00491AC0"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C0" w:rsidRDefault="00491AC0" w:rsidP="00C11278">
      <w:r>
        <w:separator/>
      </w:r>
    </w:p>
  </w:footnote>
  <w:footnote w:type="continuationSeparator" w:id="0">
    <w:p w:rsidR="00491AC0" w:rsidRDefault="00491AC0"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2"/>
  </w:num>
  <w:num w:numId="3">
    <w:abstractNumId w:val="3"/>
  </w:num>
  <w:num w:numId="4">
    <w:abstractNumId w:val="45"/>
  </w:num>
  <w:num w:numId="5">
    <w:abstractNumId w:val="46"/>
  </w:num>
  <w:num w:numId="6">
    <w:abstractNumId w:val="33"/>
  </w:num>
  <w:num w:numId="7">
    <w:abstractNumId w:val="6"/>
  </w:num>
  <w:num w:numId="8">
    <w:abstractNumId w:val="25"/>
  </w:num>
  <w:num w:numId="9">
    <w:abstractNumId w:val="7"/>
  </w:num>
  <w:num w:numId="10">
    <w:abstractNumId w:val="20"/>
  </w:num>
  <w:num w:numId="11">
    <w:abstractNumId w:val="26"/>
  </w:num>
  <w:num w:numId="12">
    <w:abstractNumId w:val="21"/>
  </w:num>
  <w:num w:numId="13">
    <w:abstractNumId w:val="43"/>
  </w:num>
  <w:num w:numId="14">
    <w:abstractNumId w:val="1"/>
  </w:num>
  <w:num w:numId="15">
    <w:abstractNumId w:val="35"/>
  </w:num>
  <w:num w:numId="16">
    <w:abstractNumId w:val="40"/>
  </w:num>
  <w:num w:numId="17">
    <w:abstractNumId w:val="4"/>
  </w:num>
  <w:num w:numId="18">
    <w:abstractNumId w:val="29"/>
  </w:num>
  <w:num w:numId="19">
    <w:abstractNumId w:val="16"/>
  </w:num>
  <w:num w:numId="20">
    <w:abstractNumId w:val="12"/>
  </w:num>
  <w:num w:numId="21">
    <w:abstractNumId w:val="14"/>
  </w:num>
  <w:num w:numId="22">
    <w:abstractNumId w:val="2"/>
  </w:num>
  <w:num w:numId="23">
    <w:abstractNumId w:val="9"/>
  </w:num>
  <w:num w:numId="24">
    <w:abstractNumId w:val="34"/>
  </w:num>
  <w:num w:numId="25">
    <w:abstractNumId w:val="42"/>
  </w:num>
  <w:num w:numId="26">
    <w:abstractNumId w:val="28"/>
  </w:num>
  <w:num w:numId="27">
    <w:abstractNumId w:val="22"/>
  </w:num>
  <w:num w:numId="28">
    <w:abstractNumId w:val="44"/>
  </w:num>
  <w:num w:numId="29">
    <w:abstractNumId w:val="38"/>
  </w:num>
  <w:num w:numId="30">
    <w:abstractNumId w:val="8"/>
  </w:num>
  <w:num w:numId="31">
    <w:abstractNumId w:val="13"/>
  </w:num>
  <w:num w:numId="32">
    <w:abstractNumId w:val="5"/>
  </w:num>
  <w:num w:numId="33">
    <w:abstractNumId w:val="0"/>
  </w:num>
  <w:num w:numId="34">
    <w:abstractNumId w:val="39"/>
  </w:num>
  <w:num w:numId="35">
    <w:abstractNumId w:val="19"/>
  </w:num>
  <w:num w:numId="36">
    <w:abstractNumId w:val="27"/>
  </w:num>
  <w:num w:numId="37">
    <w:abstractNumId w:val="24"/>
  </w:num>
  <w:num w:numId="38">
    <w:abstractNumId w:val="41"/>
  </w:num>
  <w:num w:numId="39">
    <w:abstractNumId w:val="10"/>
  </w:num>
  <w:num w:numId="40">
    <w:abstractNumId w:val="37"/>
  </w:num>
  <w:num w:numId="41">
    <w:abstractNumId w:val="18"/>
  </w:num>
  <w:num w:numId="42">
    <w:abstractNumId w:val="11"/>
  </w:num>
  <w:num w:numId="43">
    <w:abstractNumId w:val="15"/>
  </w:num>
  <w:num w:numId="44">
    <w:abstractNumId w:val="17"/>
  </w:num>
  <w:num w:numId="45">
    <w:abstractNumId w:val="36"/>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91AC0"/>
    <w:rsid w:val="004A5D34"/>
    <w:rsid w:val="004A6625"/>
    <w:rsid w:val="004B5C82"/>
    <w:rsid w:val="004C0A22"/>
    <w:rsid w:val="004D08B6"/>
    <w:rsid w:val="004E6516"/>
    <w:rsid w:val="004E6804"/>
    <w:rsid w:val="00504E38"/>
    <w:rsid w:val="005533E3"/>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EF"/>
    <w:rsid w:val="0085081F"/>
    <w:rsid w:val="00856367"/>
    <w:rsid w:val="008637BF"/>
    <w:rsid w:val="00877E64"/>
    <w:rsid w:val="0088022D"/>
    <w:rsid w:val="008950D9"/>
    <w:rsid w:val="008A1E65"/>
    <w:rsid w:val="008D6D74"/>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8AEF-72D9-40D4-B0CD-58A51BBA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2017-11-24T00:11:00Z</cp:lastPrinted>
  <dcterms:created xsi:type="dcterms:W3CDTF">2018-02-20T22:43:00Z</dcterms:created>
  <dcterms:modified xsi:type="dcterms:W3CDTF">2018-02-20T22:43:00Z</dcterms:modified>
</cp:coreProperties>
</file>