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FE593D">
              <w:rPr>
                <w:rFonts w:hint="eastAsia"/>
              </w:rPr>
              <w:t>28</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9E51B1" w:rsidP="00055ACA">
            <w:r>
              <w:rPr>
                <w:rFonts w:hint="eastAsia"/>
              </w:rPr>
              <w:t xml:space="preserve">　藤枝市議会議長　　水野　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88022D" w:rsidTr="00055ACA">
        <w:trPr>
          <w:trHeight w:val="10287"/>
        </w:trPr>
        <w:tc>
          <w:tcPr>
            <w:tcW w:w="2410" w:type="dxa"/>
          </w:tcPr>
          <w:p w:rsidR="00EA31C7" w:rsidRDefault="00221831" w:rsidP="00940EB0">
            <w:r>
              <w:rPr>
                <w:rFonts w:hint="eastAsia"/>
              </w:rPr>
              <w:t>第</w:t>
            </w:r>
            <w:r w:rsidR="00252AD9">
              <w:rPr>
                <w:rFonts w:hint="eastAsia"/>
              </w:rPr>
              <w:t>76</w:t>
            </w:r>
            <w:r w:rsidR="00957B88">
              <w:rPr>
                <w:rFonts w:hint="eastAsia"/>
              </w:rPr>
              <w:t>号議案</w:t>
            </w:r>
          </w:p>
          <w:p w:rsidR="00957B88" w:rsidRDefault="00957B88" w:rsidP="00940EB0">
            <w:r>
              <w:rPr>
                <w:rFonts w:hint="eastAsia"/>
              </w:rPr>
              <w:t>藤枝市</w:t>
            </w:r>
            <w:r w:rsidR="00252AD9">
              <w:rPr>
                <w:rFonts w:hint="eastAsia"/>
              </w:rPr>
              <w:t>農業委員会の委員及び農地利用最適化推進委員の定数に関する条例</w:t>
            </w:r>
          </w:p>
          <w:p w:rsidR="00221831" w:rsidRPr="00EF6826" w:rsidRDefault="00221831" w:rsidP="00940EB0"/>
        </w:tc>
        <w:tc>
          <w:tcPr>
            <w:tcW w:w="7229" w:type="dxa"/>
            <w:gridSpan w:val="2"/>
          </w:tcPr>
          <w:p w:rsidR="00635C8E" w:rsidRDefault="00252AD9" w:rsidP="00252AD9">
            <w:pPr>
              <w:pStyle w:val="a8"/>
              <w:numPr>
                <w:ilvl w:val="0"/>
                <w:numId w:val="40"/>
              </w:numPr>
              <w:ind w:leftChars="0"/>
            </w:pPr>
            <w:r>
              <w:rPr>
                <w:rFonts w:hint="eastAsia"/>
              </w:rPr>
              <w:t>本議案は、説明会時に「農業委員会を強化する」とあったが、何をもって強化と言えるのか。</w:t>
            </w:r>
          </w:p>
          <w:p w:rsidR="00803397" w:rsidRDefault="00803397" w:rsidP="00803397">
            <w:pPr>
              <w:pStyle w:val="a8"/>
              <w:ind w:leftChars="0" w:left="360"/>
              <w:rPr>
                <w:rFonts w:hint="eastAsia"/>
              </w:rPr>
            </w:pPr>
          </w:p>
          <w:p w:rsidR="009675A0" w:rsidRDefault="00252AD9" w:rsidP="00252AD9">
            <w:pPr>
              <w:pStyle w:val="a8"/>
              <w:numPr>
                <w:ilvl w:val="0"/>
                <w:numId w:val="40"/>
              </w:numPr>
              <w:ind w:leftChars="0"/>
            </w:pPr>
            <w:r>
              <w:rPr>
                <w:rFonts w:hint="eastAsia"/>
              </w:rPr>
              <w:t>公選制から任命制に改める</w:t>
            </w:r>
            <w:r w:rsidR="009675A0">
              <w:rPr>
                <w:rFonts w:hint="eastAsia"/>
              </w:rPr>
              <w:t>事に関し</w:t>
            </w:r>
          </w:p>
          <w:p w:rsidR="009675A0" w:rsidRDefault="009675A0" w:rsidP="009675A0">
            <w:pPr>
              <w:pStyle w:val="a8"/>
              <w:numPr>
                <w:ilvl w:val="0"/>
                <w:numId w:val="41"/>
              </w:numPr>
              <w:ind w:leftChars="0"/>
            </w:pPr>
            <w:r>
              <w:rPr>
                <w:rFonts w:hint="eastAsia"/>
              </w:rPr>
              <w:t>首長から独立した行政委員会として機能してきたこれまでの役割をどう踏襲するか。</w:t>
            </w:r>
          </w:p>
          <w:p w:rsidR="00252AD9" w:rsidRDefault="00252AD9" w:rsidP="009675A0">
            <w:pPr>
              <w:pStyle w:val="a8"/>
              <w:numPr>
                <w:ilvl w:val="0"/>
                <w:numId w:val="41"/>
              </w:numPr>
              <w:ind w:leftChars="0"/>
            </w:pPr>
            <w:r>
              <w:rPr>
                <w:rFonts w:hint="eastAsia"/>
              </w:rPr>
              <w:t>各地域の農業の代表者として農地の転売等課題に取り組んできた委員の仕事が従来通り継続できるか</w:t>
            </w:r>
            <w:r w:rsidR="009675A0">
              <w:rPr>
                <w:rFonts w:hint="eastAsia"/>
              </w:rPr>
              <w:t>。</w:t>
            </w:r>
          </w:p>
          <w:p w:rsidR="00803397" w:rsidRDefault="00803397" w:rsidP="009675A0">
            <w:pPr>
              <w:pStyle w:val="a8"/>
              <w:numPr>
                <w:ilvl w:val="0"/>
                <w:numId w:val="41"/>
              </w:numPr>
              <w:ind w:leftChars="0"/>
            </w:pPr>
            <w:r>
              <w:rPr>
                <w:rFonts w:hint="eastAsia"/>
              </w:rPr>
              <w:t>農業従事者以外が委員会のメンバーの過半数を占める状況が生じないか。それを可とし進めるのか。</w:t>
            </w:r>
          </w:p>
          <w:p w:rsidR="00803397" w:rsidRDefault="00803397" w:rsidP="00803397">
            <w:pPr>
              <w:ind w:left="360"/>
              <w:rPr>
                <w:rFonts w:hint="eastAsia"/>
              </w:rPr>
            </w:pPr>
          </w:p>
          <w:p w:rsidR="00252AD9" w:rsidRDefault="009675A0" w:rsidP="00252AD9">
            <w:pPr>
              <w:pStyle w:val="a8"/>
              <w:numPr>
                <w:ilvl w:val="0"/>
                <w:numId w:val="40"/>
              </w:numPr>
              <w:ind w:leftChars="0"/>
            </w:pPr>
            <w:r>
              <w:rPr>
                <w:rFonts w:hint="eastAsia"/>
              </w:rPr>
              <w:t>定数が半減される農業委員会、及び新設の農地利用最適化推進委員の任命の基準的なもの</w:t>
            </w:r>
            <w:r w:rsidR="00803397">
              <w:rPr>
                <w:rFonts w:hint="eastAsia"/>
              </w:rPr>
              <w:t>。</w:t>
            </w:r>
          </w:p>
          <w:p w:rsidR="00803397" w:rsidRDefault="00803397" w:rsidP="00803397">
            <w:pPr>
              <w:pStyle w:val="a8"/>
              <w:ind w:leftChars="0" w:left="360"/>
              <w:rPr>
                <w:rFonts w:hint="eastAsia"/>
              </w:rPr>
            </w:pPr>
          </w:p>
          <w:p w:rsidR="009675A0" w:rsidRPr="00CC433B" w:rsidRDefault="009675A0" w:rsidP="00252AD9">
            <w:pPr>
              <w:pStyle w:val="a8"/>
              <w:numPr>
                <w:ilvl w:val="0"/>
                <w:numId w:val="40"/>
              </w:numPr>
              <w:ind w:leftChars="0"/>
            </w:pPr>
            <w:r>
              <w:rPr>
                <w:rFonts w:hint="eastAsia"/>
              </w:rPr>
              <w:t>目的規定から「農民の地位の向上に寄与する」、業務から「農業、農民に関する意見の公表、建議」を削除する事で農業委員会の機能が奪われるという危惧の声に対しての対応策</w:t>
            </w:r>
            <w:r w:rsidR="00803397">
              <w:rPr>
                <w:rFonts w:hint="eastAsia"/>
              </w:rPr>
              <w:t>。</w:t>
            </w:r>
            <w:bookmarkStart w:id="0" w:name="_GoBack"/>
            <w:bookmarkEnd w:id="0"/>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19" w:rsidRDefault="00C31E19" w:rsidP="00C11278">
      <w:r>
        <w:separator/>
      </w:r>
    </w:p>
  </w:endnote>
  <w:endnote w:type="continuationSeparator" w:id="0">
    <w:p w:rsidR="00C31E19" w:rsidRDefault="00C31E19"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19" w:rsidRDefault="00C31E19" w:rsidP="00C11278">
      <w:r>
        <w:separator/>
      </w:r>
    </w:p>
  </w:footnote>
  <w:footnote w:type="continuationSeparator" w:id="0">
    <w:p w:rsidR="00C31E19" w:rsidRDefault="00C31E19"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3"/>
  </w:num>
  <w:num w:numId="4">
    <w:abstractNumId w:val="39"/>
  </w:num>
  <w:num w:numId="5">
    <w:abstractNumId w:val="40"/>
  </w:num>
  <w:num w:numId="6">
    <w:abstractNumId w:val="28"/>
  </w:num>
  <w:num w:numId="7">
    <w:abstractNumId w:val="6"/>
  </w:num>
  <w:num w:numId="8">
    <w:abstractNumId w:val="21"/>
  </w:num>
  <w:num w:numId="9">
    <w:abstractNumId w:val="7"/>
  </w:num>
  <w:num w:numId="10">
    <w:abstractNumId w:val="17"/>
  </w:num>
  <w:num w:numId="11">
    <w:abstractNumId w:val="22"/>
  </w:num>
  <w:num w:numId="12">
    <w:abstractNumId w:val="18"/>
  </w:num>
  <w:num w:numId="13">
    <w:abstractNumId w:val="37"/>
  </w:num>
  <w:num w:numId="14">
    <w:abstractNumId w:val="1"/>
  </w:num>
  <w:num w:numId="15">
    <w:abstractNumId w:val="30"/>
  </w:num>
  <w:num w:numId="16">
    <w:abstractNumId w:val="34"/>
  </w:num>
  <w:num w:numId="17">
    <w:abstractNumId w:val="4"/>
  </w:num>
  <w:num w:numId="18">
    <w:abstractNumId w:val="25"/>
  </w:num>
  <w:num w:numId="19">
    <w:abstractNumId w:val="14"/>
  </w:num>
  <w:num w:numId="20">
    <w:abstractNumId w:val="11"/>
  </w:num>
  <w:num w:numId="21">
    <w:abstractNumId w:val="13"/>
  </w:num>
  <w:num w:numId="22">
    <w:abstractNumId w:val="2"/>
  </w:num>
  <w:num w:numId="23">
    <w:abstractNumId w:val="9"/>
  </w:num>
  <w:num w:numId="24">
    <w:abstractNumId w:val="29"/>
  </w:num>
  <w:num w:numId="25">
    <w:abstractNumId w:val="36"/>
  </w:num>
  <w:num w:numId="26">
    <w:abstractNumId w:val="24"/>
  </w:num>
  <w:num w:numId="27">
    <w:abstractNumId w:val="19"/>
  </w:num>
  <w:num w:numId="28">
    <w:abstractNumId w:val="38"/>
  </w:num>
  <w:num w:numId="29">
    <w:abstractNumId w:val="32"/>
  </w:num>
  <w:num w:numId="30">
    <w:abstractNumId w:val="8"/>
  </w:num>
  <w:num w:numId="31">
    <w:abstractNumId w:val="12"/>
  </w:num>
  <w:num w:numId="32">
    <w:abstractNumId w:val="5"/>
  </w:num>
  <w:num w:numId="33">
    <w:abstractNumId w:val="0"/>
  </w:num>
  <w:num w:numId="34">
    <w:abstractNumId w:val="33"/>
  </w:num>
  <w:num w:numId="35">
    <w:abstractNumId w:val="16"/>
  </w:num>
  <w:num w:numId="36">
    <w:abstractNumId w:val="23"/>
  </w:num>
  <w:num w:numId="37">
    <w:abstractNumId w:val="20"/>
  </w:num>
  <w:num w:numId="38">
    <w:abstractNumId w:val="35"/>
  </w:num>
  <w:num w:numId="39">
    <w:abstractNumId w:val="10"/>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3267"/>
    <w:rsid w:val="001444F1"/>
    <w:rsid w:val="001641A0"/>
    <w:rsid w:val="00176913"/>
    <w:rsid w:val="001953EE"/>
    <w:rsid w:val="00196C98"/>
    <w:rsid w:val="001A3B38"/>
    <w:rsid w:val="001B6ED2"/>
    <w:rsid w:val="001C03FD"/>
    <w:rsid w:val="001E7723"/>
    <w:rsid w:val="001F0578"/>
    <w:rsid w:val="00221831"/>
    <w:rsid w:val="0022296D"/>
    <w:rsid w:val="0023165D"/>
    <w:rsid w:val="00252AD9"/>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C2A89"/>
    <w:rsid w:val="003C4B20"/>
    <w:rsid w:val="003E0F5F"/>
    <w:rsid w:val="003E6A14"/>
    <w:rsid w:val="003F01F4"/>
    <w:rsid w:val="003F6A6A"/>
    <w:rsid w:val="004031FE"/>
    <w:rsid w:val="0040447B"/>
    <w:rsid w:val="004056C5"/>
    <w:rsid w:val="00413B70"/>
    <w:rsid w:val="00414053"/>
    <w:rsid w:val="00432289"/>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7052D7"/>
    <w:rsid w:val="00707874"/>
    <w:rsid w:val="007241C7"/>
    <w:rsid w:val="00734767"/>
    <w:rsid w:val="00746392"/>
    <w:rsid w:val="00764ED9"/>
    <w:rsid w:val="00796704"/>
    <w:rsid w:val="00797C2D"/>
    <w:rsid w:val="007A0C1F"/>
    <w:rsid w:val="007A1257"/>
    <w:rsid w:val="007B5FE3"/>
    <w:rsid w:val="007C3DD0"/>
    <w:rsid w:val="007C474A"/>
    <w:rsid w:val="007E3F24"/>
    <w:rsid w:val="00803397"/>
    <w:rsid w:val="008208F2"/>
    <w:rsid w:val="0082120F"/>
    <w:rsid w:val="00834A76"/>
    <w:rsid w:val="008458EF"/>
    <w:rsid w:val="0085081F"/>
    <w:rsid w:val="00856367"/>
    <w:rsid w:val="008637BF"/>
    <w:rsid w:val="0088022D"/>
    <w:rsid w:val="008950D9"/>
    <w:rsid w:val="008A1E65"/>
    <w:rsid w:val="008D6D74"/>
    <w:rsid w:val="009025A2"/>
    <w:rsid w:val="00907032"/>
    <w:rsid w:val="00913A5D"/>
    <w:rsid w:val="00913DCE"/>
    <w:rsid w:val="00920D60"/>
    <w:rsid w:val="00923A67"/>
    <w:rsid w:val="009335CE"/>
    <w:rsid w:val="009374E6"/>
    <w:rsid w:val="00940EB0"/>
    <w:rsid w:val="009539B0"/>
    <w:rsid w:val="009573E8"/>
    <w:rsid w:val="00957B88"/>
    <w:rsid w:val="00964527"/>
    <w:rsid w:val="009675A0"/>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274FC"/>
    <w:rsid w:val="00B27D5C"/>
    <w:rsid w:val="00B5639A"/>
    <w:rsid w:val="00B712F3"/>
    <w:rsid w:val="00B720B6"/>
    <w:rsid w:val="00BB301F"/>
    <w:rsid w:val="00BD37DA"/>
    <w:rsid w:val="00BE5C7C"/>
    <w:rsid w:val="00BE70C9"/>
    <w:rsid w:val="00BF3DEE"/>
    <w:rsid w:val="00C01A05"/>
    <w:rsid w:val="00C0488A"/>
    <w:rsid w:val="00C11278"/>
    <w:rsid w:val="00C16459"/>
    <w:rsid w:val="00C209EF"/>
    <w:rsid w:val="00C31E19"/>
    <w:rsid w:val="00C35D19"/>
    <w:rsid w:val="00C506BE"/>
    <w:rsid w:val="00C507AF"/>
    <w:rsid w:val="00C652BA"/>
    <w:rsid w:val="00C8217D"/>
    <w:rsid w:val="00C82CF1"/>
    <w:rsid w:val="00C87510"/>
    <w:rsid w:val="00CA7A42"/>
    <w:rsid w:val="00CC433B"/>
    <w:rsid w:val="00CD7440"/>
    <w:rsid w:val="00CF184B"/>
    <w:rsid w:val="00CF2D27"/>
    <w:rsid w:val="00D167C9"/>
    <w:rsid w:val="00D203B6"/>
    <w:rsid w:val="00D417C9"/>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294B-CCFA-4CAC-ABF5-CB89AA42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2</cp:revision>
  <cp:lastPrinted>2015-11-24T02:44:00Z</cp:lastPrinted>
  <dcterms:created xsi:type="dcterms:W3CDTF">2016-11-24T01:18:00Z</dcterms:created>
  <dcterms:modified xsi:type="dcterms:W3CDTF">2016-11-24T01:18:00Z</dcterms:modified>
</cp:coreProperties>
</file>