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DE7E68">
        <w:rPr>
          <w:rFonts w:hint="eastAsia"/>
        </w:rPr>
        <w:t>総務文教</w:t>
      </w:r>
      <w:r w:rsidR="00210DC0">
        <w:rPr>
          <w:rFonts w:hint="eastAsia"/>
        </w:rPr>
        <w:t>委員会</w:t>
      </w:r>
      <w:r>
        <w:rPr>
          <w:rFonts w:hint="eastAsia"/>
        </w:rPr>
        <w:t xml:space="preserve">　</w:t>
      </w:r>
      <w:r w:rsidR="00FC3A0B">
        <w:rPr>
          <w:rFonts w:hint="eastAsia"/>
        </w:rPr>
        <w:t xml:space="preserve">　　</w:t>
      </w:r>
      <w:r w:rsidR="00210DC0">
        <w:rPr>
          <w:rFonts w:hint="eastAsia"/>
        </w:rPr>
        <w:t>2016</w:t>
      </w:r>
      <w:r w:rsidR="00210DC0">
        <w:rPr>
          <w:rFonts w:hint="eastAsia"/>
        </w:rPr>
        <w:t>年</w:t>
      </w:r>
      <w:r w:rsidR="00DE7E68">
        <w:rPr>
          <w:rFonts w:hint="eastAsia"/>
        </w:rPr>
        <w:t>8</w:t>
      </w:r>
      <w:r w:rsidR="00DE7E68">
        <w:rPr>
          <w:rFonts w:hint="eastAsia"/>
        </w:rPr>
        <w:t>月</w:t>
      </w:r>
      <w:r w:rsidR="00DE7E68">
        <w:rPr>
          <w:rFonts w:hint="eastAsia"/>
        </w:rPr>
        <w:t>9</w:t>
      </w:r>
      <w:r w:rsidR="00DE7E68">
        <w:rPr>
          <w:rFonts w:hint="eastAsia"/>
        </w:rPr>
        <w:t>日</w:t>
      </w:r>
      <w:r w:rsidR="00DE7E68">
        <w:rPr>
          <w:rFonts w:hint="eastAsia"/>
        </w:rPr>
        <w:t>(</w:t>
      </w:r>
      <w:r w:rsidR="00DE7E68">
        <w:rPr>
          <w:rFonts w:hint="eastAsia"/>
        </w:rPr>
        <w:t>火</w:t>
      </w:r>
      <w:r w:rsidR="00DE7E68">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7"/>
        <w:gridCol w:w="7839"/>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DE7E68">
            <w:r>
              <w:rPr>
                <w:rFonts w:hint="eastAsia"/>
              </w:rPr>
              <w:t>岩手県遠野市</w:t>
            </w:r>
          </w:p>
        </w:tc>
      </w:tr>
      <w:tr w:rsidR="008A6D80" w:rsidTr="008A6D80">
        <w:tc>
          <w:tcPr>
            <w:tcW w:w="2660" w:type="dxa"/>
          </w:tcPr>
          <w:p w:rsidR="008A6D80" w:rsidRDefault="008A6D80">
            <w:r>
              <w:rPr>
                <w:rFonts w:hint="eastAsia"/>
              </w:rPr>
              <w:t>研修テーマ（調査項目）</w:t>
            </w:r>
          </w:p>
        </w:tc>
        <w:tc>
          <w:tcPr>
            <w:tcW w:w="8004" w:type="dxa"/>
          </w:tcPr>
          <w:p w:rsidR="008A6D80" w:rsidRDefault="00DE7E68" w:rsidP="00DE7E68">
            <w:r>
              <w:rPr>
                <w:rFonts w:hint="eastAsia"/>
              </w:rPr>
              <w:t>大震災時の後方支援体制</w:t>
            </w:r>
          </w:p>
        </w:tc>
      </w:tr>
      <w:tr w:rsidR="008A6D80" w:rsidTr="008A6D80">
        <w:trPr>
          <w:trHeight w:val="13464"/>
        </w:trPr>
        <w:tc>
          <w:tcPr>
            <w:tcW w:w="10664" w:type="dxa"/>
            <w:gridSpan w:val="2"/>
          </w:tcPr>
          <w:p w:rsidR="008A6D80" w:rsidRDefault="00952178" w:rsidP="00952178">
            <w:pPr>
              <w:pStyle w:val="a4"/>
              <w:numPr>
                <w:ilvl w:val="0"/>
                <w:numId w:val="1"/>
              </w:numPr>
              <w:ind w:leftChars="0"/>
            </w:pPr>
            <w:r>
              <w:rPr>
                <w:rFonts w:hint="eastAsia"/>
              </w:rPr>
              <w:t>調査内容をどう評価するか</w:t>
            </w:r>
          </w:p>
          <w:p w:rsidR="00210DC0" w:rsidRDefault="00937D11" w:rsidP="00210DC0">
            <w:pPr>
              <w:pStyle w:val="a4"/>
              <w:ind w:leftChars="0" w:left="360"/>
            </w:pPr>
            <w:r>
              <w:rPr>
                <w:rFonts w:hint="eastAsia"/>
              </w:rPr>
              <w:t>・</w:t>
            </w:r>
            <w:r w:rsidR="00DE7E68">
              <w:rPr>
                <w:rFonts w:hint="eastAsia"/>
              </w:rPr>
              <w:t>津波災害が想定される沿岸部の焼津市や吉田町に対して、本市としてどう対応が行えるかがテーマ</w:t>
            </w:r>
          </w:p>
          <w:p w:rsidR="00210DC0" w:rsidRDefault="00210DC0" w:rsidP="00210DC0">
            <w:pPr>
              <w:pStyle w:val="a4"/>
              <w:ind w:leftChars="0" w:left="360"/>
            </w:pPr>
          </w:p>
          <w:p w:rsidR="00F530D5" w:rsidRDefault="00F530D5" w:rsidP="00F530D5">
            <w:pPr>
              <w:pStyle w:val="a4"/>
              <w:numPr>
                <w:ilvl w:val="0"/>
                <w:numId w:val="1"/>
              </w:numPr>
              <w:ind w:leftChars="0"/>
            </w:pPr>
            <w:r>
              <w:rPr>
                <w:rFonts w:hint="eastAsia"/>
              </w:rPr>
              <w:t>今後の課題</w:t>
            </w:r>
          </w:p>
          <w:p w:rsidR="00937D11" w:rsidRDefault="00DE7E68" w:rsidP="00DE7E68">
            <w:pPr>
              <w:pStyle w:val="a4"/>
              <w:ind w:leftChars="0" w:left="360"/>
              <w:rPr>
                <w:rFonts w:hint="eastAsia"/>
              </w:rPr>
            </w:pPr>
            <w:r>
              <w:rPr>
                <w:rFonts w:hint="eastAsia"/>
              </w:rPr>
              <w:t>・沿岸部からも県の中心部（花巻や盛岡）からもあらゆる道路網が集結していて、昔から物資輸送の中継地として機能していた。太平洋ベルト地帯自体が、破壊されると本市も支援体制が作れない。この点は決定的に違うと思う。（扇のカナメではない）</w:t>
            </w:r>
          </w:p>
          <w:p w:rsidR="00937D11" w:rsidRDefault="00937D11" w:rsidP="00FF74D9">
            <w:pPr>
              <w:pStyle w:val="a4"/>
              <w:ind w:leftChars="0" w:left="360"/>
            </w:pPr>
          </w:p>
          <w:p w:rsidR="00895665" w:rsidRDefault="00895665" w:rsidP="00895665">
            <w:pPr>
              <w:pStyle w:val="a4"/>
              <w:numPr>
                <w:ilvl w:val="0"/>
                <w:numId w:val="1"/>
              </w:numPr>
              <w:ind w:leftChars="0"/>
            </w:pPr>
            <w:r>
              <w:rPr>
                <w:rFonts w:hint="eastAsia"/>
              </w:rPr>
              <w:t>本市に反映できると思われる点</w:t>
            </w:r>
          </w:p>
          <w:p w:rsidR="00937D11" w:rsidRDefault="00DE7E68" w:rsidP="00DE7E68">
            <w:pPr>
              <w:pStyle w:val="a4"/>
              <w:ind w:leftChars="0" w:left="360"/>
            </w:pPr>
            <w:r>
              <w:rPr>
                <w:rFonts w:hint="eastAsia"/>
              </w:rPr>
              <w:t>・災害対応にはヘリが重要との事であり、遠野市も広大な敷地を利用して何機も駐機できるヘリポートがあった。その土地を確保する事は可能ではないか。</w:t>
            </w:r>
          </w:p>
          <w:p w:rsidR="00DE7E68" w:rsidRDefault="00DE7E68" w:rsidP="00DE7E68">
            <w:pPr>
              <w:pStyle w:val="a4"/>
              <w:ind w:leftChars="0" w:left="360"/>
            </w:pPr>
            <w:r>
              <w:rPr>
                <w:rFonts w:hint="eastAsia"/>
              </w:rPr>
              <w:t>・南海地震などの震災時は、間違いなく本市もダメージを受けているので、遠野のように震災当日から陸上自衛隊が集結できる（運動公園）体制は取れないと思う。</w:t>
            </w:r>
          </w:p>
          <w:p w:rsidR="00DE7E68" w:rsidRDefault="00DE7E68" w:rsidP="00DE7E68">
            <w:pPr>
              <w:pStyle w:val="a4"/>
              <w:ind w:leftChars="0" w:left="360"/>
              <w:rPr>
                <w:rFonts w:hint="eastAsia"/>
              </w:rPr>
            </w:pPr>
            <w:r>
              <w:rPr>
                <w:rFonts w:hint="eastAsia"/>
              </w:rPr>
              <w:t>・沿岸市町部も加入する三陸地域地震災害後方支援拠点整備協議会などの呼びかけは現在からでも実施しておくことは可能と感じる</w:t>
            </w:r>
          </w:p>
          <w:p w:rsidR="00DE7E68" w:rsidRDefault="00DE7E68" w:rsidP="00DE7E68">
            <w:pPr>
              <w:pStyle w:val="a4"/>
              <w:ind w:leftChars="0" w:left="360"/>
            </w:pPr>
            <w:r>
              <w:rPr>
                <w:rFonts w:hint="eastAsia"/>
              </w:rPr>
              <w:t>・県総合防災訓練（</w:t>
            </w:r>
            <w:r>
              <w:rPr>
                <w:rFonts w:hint="eastAsia"/>
              </w:rPr>
              <w:t>H19</w:t>
            </w:r>
            <w:r>
              <w:rPr>
                <w:rFonts w:hint="eastAsia"/>
              </w:rPr>
              <w:t>年実施）が当日役に立ったとの事。</w:t>
            </w:r>
          </w:p>
          <w:p w:rsidR="00594319" w:rsidRPr="00DE7E68" w:rsidRDefault="00594319" w:rsidP="00DE7E68">
            <w:pPr>
              <w:pStyle w:val="a4"/>
              <w:ind w:leftChars="0" w:left="360"/>
              <w:rPr>
                <w:rFonts w:hint="eastAsia"/>
              </w:rPr>
            </w:pPr>
            <w:r>
              <w:rPr>
                <w:rFonts w:hint="eastAsia"/>
              </w:rPr>
              <w:t>・国・県の垂直関係より、支援自治体の横からの支援が役に立った。縦割りの災害救助法の枠組みでは、被災市町村に国県の情報が伝わらずに、不安感が増す。（被災市町村自体も庁舎が機能不全となっているので）隣接市の判断で支援する事が出来るような、横一線の支援体制をあらかじめ構築しておくべき。</w:t>
            </w:r>
          </w:p>
          <w:p w:rsidR="00892A1B" w:rsidRDefault="00892A1B" w:rsidP="002E7406">
            <w:pPr>
              <w:pStyle w:val="a4"/>
              <w:ind w:leftChars="0" w:left="360"/>
            </w:pPr>
          </w:p>
          <w:p w:rsidR="00895665" w:rsidRDefault="00895665" w:rsidP="00895665">
            <w:pPr>
              <w:pStyle w:val="a4"/>
              <w:numPr>
                <w:ilvl w:val="0"/>
                <w:numId w:val="1"/>
              </w:numPr>
              <w:ind w:leftChars="0"/>
            </w:pPr>
            <w:r>
              <w:rPr>
                <w:rFonts w:hint="eastAsia"/>
              </w:rPr>
              <w:t>その他</w:t>
            </w:r>
          </w:p>
          <w:p w:rsidR="00892A1B" w:rsidRDefault="00892A1B" w:rsidP="00594319">
            <w:pPr>
              <w:pStyle w:val="a4"/>
              <w:ind w:leftChars="0" w:left="360"/>
              <w:rPr>
                <w:rFonts w:hint="eastAsia"/>
              </w:rPr>
            </w:pPr>
            <w:bookmarkStart w:id="0" w:name="_GoBack"/>
            <w:bookmarkEnd w:id="0"/>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4E" w:rsidRDefault="00FE174E" w:rsidP="00FC3A0B">
      <w:r>
        <w:separator/>
      </w:r>
    </w:p>
  </w:endnote>
  <w:endnote w:type="continuationSeparator" w:id="0">
    <w:p w:rsidR="00FE174E" w:rsidRDefault="00FE174E"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4E" w:rsidRDefault="00FE174E" w:rsidP="00FC3A0B">
      <w:r>
        <w:separator/>
      </w:r>
    </w:p>
  </w:footnote>
  <w:footnote w:type="continuationSeparator" w:id="0">
    <w:p w:rsidR="00FE174E" w:rsidRDefault="00FE174E"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50AC"/>
    <w:rsid w:val="000B6136"/>
    <w:rsid w:val="0015494C"/>
    <w:rsid w:val="001D4BBD"/>
    <w:rsid w:val="00210DC0"/>
    <w:rsid w:val="00221556"/>
    <w:rsid w:val="0029704A"/>
    <w:rsid w:val="002B7119"/>
    <w:rsid w:val="002C5396"/>
    <w:rsid w:val="002E7406"/>
    <w:rsid w:val="00340306"/>
    <w:rsid w:val="00376C86"/>
    <w:rsid w:val="003A17F7"/>
    <w:rsid w:val="00402317"/>
    <w:rsid w:val="00402F37"/>
    <w:rsid w:val="004D5B12"/>
    <w:rsid w:val="004F08F0"/>
    <w:rsid w:val="00500B47"/>
    <w:rsid w:val="0052478D"/>
    <w:rsid w:val="0053492C"/>
    <w:rsid w:val="0059006A"/>
    <w:rsid w:val="00594319"/>
    <w:rsid w:val="0063249E"/>
    <w:rsid w:val="00793160"/>
    <w:rsid w:val="007A14DB"/>
    <w:rsid w:val="00892A1B"/>
    <w:rsid w:val="00895665"/>
    <w:rsid w:val="008A6D80"/>
    <w:rsid w:val="00923563"/>
    <w:rsid w:val="00937D11"/>
    <w:rsid w:val="009425F4"/>
    <w:rsid w:val="00952178"/>
    <w:rsid w:val="009962A6"/>
    <w:rsid w:val="00A0428B"/>
    <w:rsid w:val="00A12E6A"/>
    <w:rsid w:val="00AA6613"/>
    <w:rsid w:val="00AD4E83"/>
    <w:rsid w:val="00BA29AE"/>
    <w:rsid w:val="00BB20CD"/>
    <w:rsid w:val="00BC5C00"/>
    <w:rsid w:val="00BE05AC"/>
    <w:rsid w:val="00C75BEB"/>
    <w:rsid w:val="00CE60F6"/>
    <w:rsid w:val="00DD7F84"/>
    <w:rsid w:val="00DE7E68"/>
    <w:rsid w:val="00E15317"/>
    <w:rsid w:val="00E82890"/>
    <w:rsid w:val="00ED71A1"/>
    <w:rsid w:val="00F02C19"/>
    <w:rsid w:val="00F129A6"/>
    <w:rsid w:val="00F36A39"/>
    <w:rsid w:val="00F47497"/>
    <w:rsid w:val="00F530D5"/>
    <w:rsid w:val="00F92F4B"/>
    <w:rsid w:val="00FC3A0B"/>
    <w:rsid w:val="00FE174E"/>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日本共産党藤枝市議団</cp:lastModifiedBy>
  <cp:revision>2</cp:revision>
  <cp:lastPrinted>2010-08-16T05:50:00Z</cp:lastPrinted>
  <dcterms:created xsi:type="dcterms:W3CDTF">2016-08-17T06:32:00Z</dcterms:created>
  <dcterms:modified xsi:type="dcterms:W3CDTF">2016-08-17T06:32:00Z</dcterms:modified>
</cp:coreProperties>
</file>