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252" w:rsidRDefault="005E1DE7">
      <w:r>
        <w:rPr>
          <w:noProof/>
        </w:rPr>
        <mc:AlternateContent>
          <mc:Choice Requires="wps">
            <w:drawing>
              <wp:anchor distT="0" distB="0" distL="114300" distR="114300" simplePos="0" relativeHeight="251686912" behindDoc="0" locked="0" layoutInCell="1" allowOverlap="1" wp14:anchorId="302726F8" wp14:editId="690EC485">
                <wp:simplePos x="0" y="0"/>
                <wp:positionH relativeFrom="column">
                  <wp:posOffset>3362325</wp:posOffset>
                </wp:positionH>
                <wp:positionV relativeFrom="paragraph">
                  <wp:posOffset>8429625</wp:posOffset>
                </wp:positionV>
                <wp:extent cx="3552825" cy="142875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3552825" cy="1428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A5" w:rsidRPr="007B5AA5" w:rsidRDefault="005E1DE7" w:rsidP="007B5AA5">
                            <w:pPr>
                              <w:spacing w:line="340" w:lineRule="exact"/>
                              <w:rPr>
                                <w:b/>
                                <w:sz w:val="28"/>
                                <w:szCs w:val="28"/>
                              </w:rPr>
                            </w:pPr>
                            <w:r>
                              <w:rPr>
                                <w:rFonts w:hint="eastAsia"/>
                                <w:b/>
                                <w:sz w:val="28"/>
                                <w:szCs w:val="28"/>
                              </w:rPr>
                              <w:t>が</w:t>
                            </w:r>
                            <w:r>
                              <w:rPr>
                                <w:b/>
                                <w:sz w:val="28"/>
                                <w:szCs w:val="28"/>
                              </w:rPr>
                              <w:t>あるものと</w:t>
                            </w:r>
                            <w:r>
                              <w:rPr>
                                <w:rFonts w:hint="eastAsia"/>
                                <w:b/>
                                <w:sz w:val="28"/>
                                <w:szCs w:val="28"/>
                              </w:rPr>
                              <w:t>再算定し</w:t>
                            </w:r>
                            <w:r>
                              <w:rPr>
                                <w:b/>
                                <w:sz w:val="28"/>
                                <w:szCs w:val="28"/>
                              </w:rPr>
                              <w:t>値上げを</w:t>
                            </w:r>
                            <w:r>
                              <w:rPr>
                                <w:rFonts w:hint="eastAsia"/>
                                <w:b/>
                                <w:sz w:val="28"/>
                                <w:szCs w:val="28"/>
                              </w:rPr>
                              <w:t>回避</w:t>
                            </w:r>
                            <w:r>
                              <w:rPr>
                                <w:b/>
                                <w:sz w:val="28"/>
                                <w:szCs w:val="28"/>
                              </w:rPr>
                              <w:t>していま</w:t>
                            </w:r>
                            <w:r>
                              <w:rPr>
                                <w:rFonts w:hint="eastAsia"/>
                                <w:b/>
                                <w:sz w:val="28"/>
                                <w:szCs w:val="28"/>
                              </w:rPr>
                              <w:t>す</w:t>
                            </w:r>
                            <w:r>
                              <w:rPr>
                                <w:b/>
                                <w:sz w:val="28"/>
                                <w:szCs w:val="28"/>
                              </w:rPr>
                              <w:t>が、</w:t>
                            </w:r>
                            <w:r>
                              <w:rPr>
                                <w:rFonts w:hint="eastAsia"/>
                                <w:b/>
                                <w:sz w:val="28"/>
                                <w:szCs w:val="28"/>
                              </w:rPr>
                              <w:t>藤枝市は</w:t>
                            </w:r>
                            <w:r w:rsidR="007B5AA5" w:rsidRPr="007B5AA5">
                              <w:rPr>
                                <w:rFonts w:hint="eastAsia"/>
                                <w:b/>
                                <w:sz w:val="28"/>
                                <w:szCs w:val="28"/>
                              </w:rPr>
                              <w:t>国策通りに値上げすると。これは</w:t>
                            </w:r>
                            <w:r w:rsidR="007B5AA5">
                              <w:rPr>
                                <w:rFonts w:hint="eastAsia"/>
                                <w:b/>
                                <w:sz w:val="28"/>
                                <w:szCs w:val="28"/>
                              </w:rPr>
                              <w:t>前述の</w:t>
                            </w:r>
                            <w:r w:rsidR="007B5AA5" w:rsidRPr="007B5AA5">
                              <w:rPr>
                                <w:rFonts w:hint="eastAsia"/>
                                <w:b/>
                                <w:sz w:val="28"/>
                                <w:szCs w:val="28"/>
                              </w:rPr>
                              <w:t>市長答弁と矛盾しています。保護者の方と連携をとり、再算定実施に向けて更に前進をしていきたいと思います。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2726F8" id="_x0000_t202" coordsize="21600,21600" o:spt="202" path="m,l,21600r21600,l21600,xe">
                <v:stroke joinstyle="miter"/>
                <v:path gradientshapeok="t" o:connecttype="rect"/>
              </v:shapetype>
              <v:shape id="テキスト ボックス 9" o:spid="_x0000_s1026" type="#_x0000_t202" style="position:absolute;left:0;text-align:left;margin-left:264.75pt;margin-top:663.75pt;width:27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" fillcolor="white [3201]" stroked="f" strokeweight=".5pt">
                <v:textbox>
                  <w:txbxContent>
                    <w:p w:rsidR="007B5AA5" w:rsidRPr="007B5AA5" w:rsidRDefault="005E1DE7" w:rsidP="007B5AA5">
                      <w:pPr>
                        <w:spacing w:line="340" w:lineRule="exact"/>
                        <w:rPr>
                          <w:b/>
                          <w:sz w:val="28"/>
                          <w:szCs w:val="28"/>
                        </w:rPr>
                      </w:pPr>
                      <w:r>
                        <w:rPr>
                          <w:rFonts w:hint="eastAsia"/>
                          <w:b/>
                          <w:sz w:val="28"/>
                          <w:szCs w:val="28"/>
                        </w:rPr>
                        <w:t>が</w:t>
                      </w:r>
                      <w:r>
                        <w:rPr>
                          <w:b/>
                          <w:sz w:val="28"/>
                          <w:szCs w:val="28"/>
                        </w:rPr>
                        <w:t>あるものと</w:t>
                      </w:r>
                      <w:r>
                        <w:rPr>
                          <w:rFonts w:hint="eastAsia"/>
                          <w:b/>
                          <w:sz w:val="28"/>
                          <w:szCs w:val="28"/>
                        </w:rPr>
                        <w:t>再算定し</w:t>
                      </w:r>
                      <w:r>
                        <w:rPr>
                          <w:b/>
                          <w:sz w:val="28"/>
                          <w:szCs w:val="28"/>
                        </w:rPr>
                        <w:t>値上げを</w:t>
                      </w:r>
                      <w:r>
                        <w:rPr>
                          <w:rFonts w:hint="eastAsia"/>
                          <w:b/>
                          <w:sz w:val="28"/>
                          <w:szCs w:val="28"/>
                        </w:rPr>
                        <w:t>回避</w:t>
                      </w:r>
                      <w:r>
                        <w:rPr>
                          <w:b/>
                          <w:sz w:val="28"/>
                          <w:szCs w:val="28"/>
                        </w:rPr>
                        <w:t>していま</w:t>
                      </w:r>
                      <w:r>
                        <w:rPr>
                          <w:rFonts w:hint="eastAsia"/>
                          <w:b/>
                          <w:sz w:val="28"/>
                          <w:szCs w:val="28"/>
                        </w:rPr>
                        <w:t>す</w:t>
                      </w:r>
                      <w:r>
                        <w:rPr>
                          <w:b/>
                          <w:sz w:val="28"/>
                          <w:szCs w:val="28"/>
                        </w:rPr>
                        <w:t>が、</w:t>
                      </w:r>
                      <w:r>
                        <w:rPr>
                          <w:rFonts w:hint="eastAsia"/>
                          <w:b/>
                          <w:sz w:val="28"/>
                          <w:szCs w:val="28"/>
                        </w:rPr>
                        <w:t>藤枝市は</w:t>
                      </w:r>
                      <w:r w:rsidR="007B5AA5" w:rsidRPr="007B5AA5">
                        <w:rPr>
                          <w:rFonts w:hint="eastAsia"/>
                          <w:b/>
                          <w:sz w:val="28"/>
                          <w:szCs w:val="28"/>
                        </w:rPr>
                        <w:t>国策通りに値上げすると。これは</w:t>
                      </w:r>
                      <w:r w:rsidR="007B5AA5">
                        <w:rPr>
                          <w:rFonts w:hint="eastAsia"/>
                          <w:b/>
                          <w:sz w:val="28"/>
                          <w:szCs w:val="28"/>
                        </w:rPr>
                        <w:t>前述の</w:t>
                      </w:r>
                      <w:r w:rsidR="007B5AA5" w:rsidRPr="007B5AA5">
                        <w:rPr>
                          <w:rFonts w:hint="eastAsia"/>
                          <w:b/>
                          <w:sz w:val="28"/>
                          <w:szCs w:val="28"/>
                        </w:rPr>
                        <w:t>市長答弁と矛盾しています。保護者の方と連携をとり、再算定実施に向けて更に前進をしていきたいと思います。</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30D777C" wp14:editId="06AD7B96">
                <wp:simplePos x="0" y="0"/>
                <wp:positionH relativeFrom="column">
                  <wp:posOffset>3343275</wp:posOffset>
                </wp:positionH>
                <wp:positionV relativeFrom="paragraph">
                  <wp:posOffset>6238875</wp:posOffset>
                </wp:positionV>
                <wp:extent cx="3524250" cy="19145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3524250" cy="1914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A5" w:rsidRDefault="007B5AA5" w:rsidP="007B5AA5">
                            <w:pPr>
                              <w:spacing w:line="340" w:lineRule="exact"/>
                              <w:ind w:firstLineChars="100" w:firstLine="281"/>
                              <w:rPr>
                                <w:b/>
                                <w:sz w:val="28"/>
                                <w:szCs w:val="28"/>
                              </w:rPr>
                            </w:pPr>
                            <w:r w:rsidRPr="007B5AA5">
                              <w:rPr>
                                <w:rFonts w:hint="eastAsia"/>
                                <w:b/>
                                <w:sz w:val="28"/>
                                <w:szCs w:val="28"/>
                              </w:rPr>
                              <w:t>人口減が叫ばれる中で、多子世帯を作り上げていく政策が必要です。</w:t>
                            </w:r>
                          </w:p>
                          <w:p w:rsidR="007B5AA5" w:rsidRPr="007B5AA5" w:rsidRDefault="007B5AA5" w:rsidP="007B5AA5">
                            <w:pPr>
                              <w:spacing w:line="340" w:lineRule="exact"/>
                              <w:ind w:firstLineChars="100" w:firstLine="281"/>
                              <w:rPr>
                                <w:b/>
                                <w:sz w:val="28"/>
                                <w:szCs w:val="28"/>
                              </w:rPr>
                            </w:pPr>
                            <w:r w:rsidRPr="007B5AA5">
                              <w:rPr>
                                <w:rFonts w:hint="eastAsia"/>
                                <w:b/>
                                <w:sz w:val="28"/>
                                <w:szCs w:val="28"/>
                              </w:rPr>
                              <w:t>市長は「多子世帯は少子化解消に大きな貢献をしているが、保護者の経済的負担が大きいことも承知している」と答え、実務を担当する部長は「</w:t>
                            </w:r>
                            <w:r>
                              <w:rPr>
                                <w:rFonts w:hint="eastAsia"/>
                                <w:b/>
                                <w:sz w:val="28"/>
                                <w:szCs w:val="28"/>
                              </w:rPr>
                              <w:t>どういう</w:t>
                            </w:r>
                            <w:r w:rsidRPr="007B5AA5">
                              <w:rPr>
                                <w:rFonts w:hint="eastAsia"/>
                                <w:b/>
                                <w:sz w:val="28"/>
                                <w:szCs w:val="28"/>
                              </w:rPr>
                              <w:t>支援</w:t>
                            </w:r>
                            <w:r>
                              <w:rPr>
                                <w:rFonts w:hint="eastAsia"/>
                                <w:b/>
                                <w:sz w:val="28"/>
                                <w:szCs w:val="28"/>
                              </w:rPr>
                              <w:t>策が</w:t>
                            </w:r>
                            <w:r>
                              <w:rPr>
                                <w:b/>
                                <w:sz w:val="28"/>
                                <w:szCs w:val="28"/>
                              </w:rPr>
                              <w:t>あるか</w:t>
                            </w:r>
                            <w:r w:rsidRPr="007B5AA5">
                              <w:rPr>
                                <w:rFonts w:hint="eastAsia"/>
                                <w:b/>
                                <w:sz w:val="28"/>
                                <w:szCs w:val="28"/>
                              </w:rPr>
                              <w:t>研究</w:t>
                            </w:r>
                            <w:r>
                              <w:rPr>
                                <w:rFonts w:hint="eastAsia"/>
                                <w:b/>
                                <w:sz w:val="28"/>
                                <w:szCs w:val="28"/>
                              </w:rPr>
                              <w:t>していきたい」</w:t>
                            </w:r>
                            <w:r w:rsidRPr="007B5AA5">
                              <w:rPr>
                                <w:rFonts w:hint="eastAsia"/>
                                <w:b/>
                                <w:sz w:val="28"/>
                                <w:szCs w:val="28"/>
                              </w:rPr>
                              <w:t>と踏み込んで答弁をしました。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D777C" id="テキスト ボックス 7" o:spid="_x0000_s1027" type="#_x0000_t202" style="position:absolute;left:0;text-align:left;margin-left:263.25pt;margin-top:491.25pt;width:277.5pt;height:15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" fillcolor="white [3201]" stroked="f" strokeweight=".5pt">
                <v:textbox>
                  <w:txbxContent>
                    <w:p w:rsidR="007B5AA5" w:rsidRDefault="007B5AA5" w:rsidP="007B5AA5">
                      <w:pPr>
                        <w:spacing w:line="340" w:lineRule="exact"/>
                        <w:ind w:firstLineChars="100" w:firstLine="281"/>
                        <w:rPr>
                          <w:b/>
                          <w:sz w:val="28"/>
                          <w:szCs w:val="28"/>
                        </w:rPr>
                      </w:pPr>
                      <w:r w:rsidRPr="007B5AA5">
                        <w:rPr>
                          <w:rFonts w:hint="eastAsia"/>
                          <w:b/>
                          <w:sz w:val="28"/>
                          <w:szCs w:val="28"/>
                        </w:rPr>
                        <w:t>人口減が叫ばれる中で、多子世帯を作り上げていく政策が必要です。</w:t>
                      </w:r>
                    </w:p>
                    <w:p w:rsidR="007B5AA5" w:rsidRPr="007B5AA5" w:rsidRDefault="007B5AA5" w:rsidP="007B5AA5">
                      <w:pPr>
                        <w:spacing w:line="340" w:lineRule="exact"/>
                        <w:ind w:firstLineChars="100" w:firstLine="281"/>
                        <w:rPr>
                          <w:b/>
                          <w:sz w:val="28"/>
                          <w:szCs w:val="28"/>
                        </w:rPr>
                      </w:pPr>
                      <w:r w:rsidRPr="007B5AA5">
                        <w:rPr>
                          <w:rFonts w:hint="eastAsia"/>
                          <w:b/>
                          <w:sz w:val="28"/>
                          <w:szCs w:val="28"/>
                        </w:rPr>
                        <w:t>市長は「多子世帯は少子化解消に大きな貢献をしているが、保護者の経済的負担が大きいことも承知している」と答え、実務を担当する部長は「</w:t>
                      </w:r>
                      <w:r>
                        <w:rPr>
                          <w:rFonts w:hint="eastAsia"/>
                          <w:b/>
                          <w:sz w:val="28"/>
                          <w:szCs w:val="28"/>
                        </w:rPr>
                        <w:t>どういう</w:t>
                      </w:r>
                      <w:r w:rsidRPr="007B5AA5">
                        <w:rPr>
                          <w:rFonts w:hint="eastAsia"/>
                          <w:b/>
                          <w:sz w:val="28"/>
                          <w:szCs w:val="28"/>
                        </w:rPr>
                        <w:t>支援</w:t>
                      </w:r>
                      <w:r>
                        <w:rPr>
                          <w:rFonts w:hint="eastAsia"/>
                          <w:b/>
                          <w:sz w:val="28"/>
                          <w:szCs w:val="28"/>
                        </w:rPr>
                        <w:t>策が</w:t>
                      </w:r>
                      <w:r>
                        <w:rPr>
                          <w:b/>
                          <w:sz w:val="28"/>
                          <w:szCs w:val="28"/>
                        </w:rPr>
                        <w:t>あるか</w:t>
                      </w:r>
                      <w:r w:rsidRPr="007B5AA5">
                        <w:rPr>
                          <w:rFonts w:hint="eastAsia"/>
                          <w:b/>
                          <w:sz w:val="28"/>
                          <w:szCs w:val="28"/>
                        </w:rPr>
                        <w:t>研究</w:t>
                      </w:r>
                      <w:r>
                        <w:rPr>
                          <w:rFonts w:hint="eastAsia"/>
                          <w:b/>
                          <w:sz w:val="28"/>
                          <w:szCs w:val="28"/>
                        </w:rPr>
                        <w:t>していきたい」</w:t>
                      </w:r>
                      <w:r w:rsidRPr="007B5AA5">
                        <w:rPr>
                          <w:rFonts w:hint="eastAsia"/>
                          <w:b/>
                          <w:sz w:val="28"/>
                          <w:szCs w:val="28"/>
                        </w:rPr>
                        <w:t>と踏み込んで答弁をしました。</w:t>
                      </w:r>
                    </w:p>
                  </w:txbxContent>
                </v:textbox>
              </v:shape>
            </w:pict>
          </mc:Fallback>
        </mc:AlternateContent>
      </w:r>
      <w:r w:rsidR="007B5AA5">
        <w:rPr>
          <w:noProof/>
        </w:rPr>
        <mc:AlternateContent>
          <mc:Choice Requires="wps">
            <w:drawing>
              <wp:anchor distT="0" distB="0" distL="114300" distR="114300" simplePos="0" relativeHeight="251685888" behindDoc="0" locked="0" layoutInCell="1" allowOverlap="1" wp14:anchorId="73CBE81B" wp14:editId="709441A7">
                <wp:simplePos x="0" y="0"/>
                <wp:positionH relativeFrom="column">
                  <wp:posOffset>-133350</wp:posOffset>
                </wp:positionH>
                <wp:positionV relativeFrom="paragraph">
                  <wp:posOffset>8439150</wp:posOffset>
                </wp:positionV>
                <wp:extent cx="3371850" cy="120967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3371850" cy="1209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A5" w:rsidRPr="007B5AA5" w:rsidRDefault="007B5AA5" w:rsidP="007B5AA5">
                            <w:pPr>
                              <w:spacing w:line="340" w:lineRule="exact"/>
                              <w:ind w:firstLineChars="100" w:firstLine="281"/>
                              <w:rPr>
                                <w:b/>
                                <w:sz w:val="28"/>
                                <w:szCs w:val="28"/>
                              </w:rPr>
                            </w:pPr>
                            <w:r w:rsidRPr="007B5AA5">
                              <w:rPr>
                                <w:rFonts w:hint="eastAsia"/>
                                <w:b/>
                                <w:sz w:val="28"/>
                                <w:szCs w:val="28"/>
                              </w:rPr>
                              <w:t>一方で、</w:t>
                            </w:r>
                            <w:r w:rsidRPr="007B5AA5">
                              <w:rPr>
                                <w:rFonts w:hint="eastAsia"/>
                                <w:b/>
                                <w:sz w:val="28"/>
                                <w:szCs w:val="28"/>
                              </w:rPr>
                              <w:t>2</w:t>
                            </w:r>
                            <w:r w:rsidRPr="007B5AA5">
                              <w:rPr>
                                <w:rFonts w:hint="eastAsia"/>
                                <w:b/>
                                <w:sz w:val="28"/>
                                <w:szCs w:val="28"/>
                              </w:rPr>
                              <w:t>年前に廃止された年少扶養控除により、来年度から多子世帯ほど保育料が値上げになる問題（これまでより月額</w:t>
                            </w:r>
                            <w:r w:rsidRPr="007B5AA5">
                              <w:rPr>
                                <w:rFonts w:hint="eastAsia"/>
                                <w:b/>
                                <w:sz w:val="28"/>
                                <w:szCs w:val="28"/>
                              </w:rPr>
                              <w:t>3</w:t>
                            </w:r>
                            <w:r w:rsidRPr="007B5AA5">
                              <w:rPr>
                                <w:rFonts w:hint="eastAsia"/>
                                <w:b/>
                                <w:sz w:val="28"/>
                                <w:szCs w:val="28"/>
                              </w:rPr>
                              <w:t>万円以上も値上げになるケースも）</w:t>
                            </w:r>
                            <w:r w:rsidR="005E1DE7">
                              <w:rPr>
                                <w:rFonts w:hint="eastAsia"/>
                                <w:b/>
                                <w:sz w:val="28"/>
                                <w:szCs w:val="28"/>
                              </w:rPr>
                              <w:t>が</w:t>
                            </w:r>
                            <w:r w:rsidR="005E1DE7">
                              <w:rPr>
                                <w:b/>
                                <w:sz w:val="28"/>
                                <w:szCs w:val="28"/>
                              </w:rPr>
                              <w:t>あります。</w:t>
                            </w:r>
                            <w:r>
                              <w:rPr>
                                <w:rFonts w:hint="eastAsia"/>
                                <w:b/>
                                <w:sz w:val="28"/>
                                <w:szCs w:val="28"/>
                              </w:rPr>
                              <w:t>国立市など</w:t>
                            </w:r>
                            <w:r w:rsidR="005E1DE7">
                              <w:rPr>
                                <w:rFonts w:hint="eastAsia"/>
                                <w:b/>
                                <w:sz w:val="28"/>
                                <w:szCs w:val="28"/>
                              </w:rPr>
                              <w:t>は扶養控除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BE81B" id="テキスト ボックス 8" o:spid="_x0000_s1028" type="#_x0000_t202" style="position:absolute;left:0;text-align:left;margin-left:-10.5pt;margin-top:664.5pt;width:265.5pt;height:9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" fillcolor="white [3201]" stroked="f" strokeweight=".5pt">
                <v:textbox>
                  <w:txbxContent>
                    <w:p w:rsidR="007B5AA5" w:rsidRPr="007B5AA5" w:rsidRDefault="007B5AA5" w:rsidP="007B5AA5">
                      <w:pPr>
                        <w:spacing w:line="340" w:lineRule="exact"/>
                        <w:ind w:firstLineChars="100" w:firstLine="281"/>
                        <w:rPr>
                          <w:rFonts w:hint="eastAsia"/>
                          <w:b/>
                          <w:sz w:val="28"/>
                          <w:szCs w:val="28"/>
                        </w:rPr>
                      </w:pPr>
                      <w:r w:rsidRPr="007B5AA5">
                        <w:rPr>
                          <w:rFonts w:hint="eastAsia"/>
                          <w:b/>
                          <w:sz w:val="28"/>
                          <w:szCs w:val="28"/>
                        </w:rPr>
                        <w:t>一方で、</w:t>
                      </w:r>
                      <w:r w:rsidRPr="007B5AA5">
                        <w:rPr>
                          <w:rFonts w:hint="eastAsia"/>
                          <w:b/>
                          <w:sz w:val="28"/>
                          <w:szCs w:val="28"/>
                        </w:rPr>
                        <w:t>2</w:t>
                      </w:r>
                      <w:r w:rsidRPr="007B5AA5">
                        <w:rPr>
                          <w:rFonts w:hint="eastAsia"/>
                          <w:b/>
                          <w:sz w:val="28"/>
                          <w:szCs w:val="28"/>
                        </w:rPr>
                        <w:t>年前に廃止された年少扶養控除により、来年度から多子世帯ほど保育料が値上げになる問題（これまでより月額</w:t>
                      </w:r>
                      <w:r w:rsidRPr="007B5AA5">
                        <w:rPr>
                          <w:rFonts w:hint="eastAsia"/>
                          <w:b/>
                          <w:sz w:val="28"/>
                          <w:szCs w:val="28"/>
                        </w:rPr>
                        <w:t>3</w:t>
                      </w:r>
                      <w:r w:rsidRPr="007B5AA5">
                        <w:rPr>
                          <w:rFonts w:hint="eastAsia"/>
                          <w:b/>
                          <w:sz w:val="28"/>
                          <w:szCs w:val="28"/>
                        </w:rPr>
                        <w:t>万円以上も値上げになるケースも）</w:t>
                      </w:r>
                      <w:r w:rsidR="005E1DE7">
                        <w:rPr>
                          <w:rFonts w:hint="eastAsia"/>
                          <w:b/>
                          <w:sz w:val="28"/>
                          <w:szCs w:val="28"/>
                        </w:rPr>
                        <w:t>が</w:t>
                      </w:r>
                      <w:r w:rsidR="005E1DE7">
                        <w:rPr>
                          <w:b/>
                          <w:sz w:val="28"/>
                          <w:szCs w:val="28"/>
                        </w:rPr>
                        <w:t>あります。</w:t>
                      </w:r>
                      <w:r>
                        <w:rPr>
                          <w:rFonts w:hint="eastAsia"/>
                          <w:b/>
                          <w:sz w:val="28"/>
                          <w:szCs w:val="28"/>
                        </w:rPr>
                        <w:t>国立市など</w:t>
                      </w:r>
                      <w:r w:rsidR="005E1DE7">
                        <w:rPr>
                          <w:rFonts w:hint="eastAsia"/>
                          <w:b/>
                          <w:sz w:val="28"/>
                          <w:szCs w:val="28"/>
                        </w:rPr>
                        <w:t>は扶養控除</w:t>
                      </w:r>
                    </w:p>
                  </w:txbxContent>
                </v:textbox>
              </v:shape>
            </w:pict>
          </mc:Fallback>
        </mc:AlternateContent>
      </w:r>
      <w:r w:rsidR="007B5AA5">
        <w:rPr>
          <w:noProof/>
        </w:rPr>
        <mc:AlternateContent>
          <mc:Choice Requires="wps">
            <w:drawing>
              <wp:anchor distT="0" distB="0" distL="114300" distR="114300" simplePos="0" relativeHeight="251681792" behindDoc="0" locked="0" layoutInCell="1" allowOverlap="1" wp14:anchorId="02A7889A" wp14:editId="703022D5">
                <wp:simplePos x="0" y="0"/>
                <wp:positionH relativeFrom="column">
                  <wp:posOffset>-161925</wp:posOffset>
                </wp:positionH>
                <wp:positionV relativeFrom="paragraph">
                  <wp:posOffset>8115300</wp:posOffset>
                </wp:positionV>
                <wp:extent cx="7086600"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0866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A5" w:rsidRPr="007B5AA5" w:rsidRDefault="007B5AA5" w:rsidP="007B5AA5">
                            <w:pPr>
                              <w:spacing w:line="340" w:lineRule="exact"/>
                              <w:jc w:val="center"/>
                              <w:rPr>
                                <w:rFonts w:ascii="HGS創英角ﾎﾟｯﾌﾟ体" w:eastAsia="HGS創英角ﾎﾟｯﾌﾟ体" w:hAnsi="HGS創英角ﾎﾟｯﾌﾟ体"/>
                                <w:sz w:val="32"/>
                                <w:szCs w:val="32"/>
                              </w:rPr>
                            </w:pPr>
                            <w:r w:rsidRPr="007B5AA5">
                              <w:rPr>
                                <w:rFonts w:ascii="HGS創英角ﾎﾟｯﾌﾟ体" w:eastAsia="HGS創英角ﾎﾟｯﾌﾟ体" w:hAnsi="HGS創英角ﾎﾟｯﾌﾟ体" w:hint="eastAsia"/>
                                <w:sz w:val="32"/>
                                <w:szCs w:val="32"/>
                              </w:rPr>
                              <w:t>年少扶養控除廃止による保育料値上げには背を向ける</w:t>
                            </w:r>
                          </w:p>
                          <w:p w:rsidR="007B5AA5" w:rsidRDefault="007B5AA5" w:rsidP="007B5AA5">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A7889A" id="テキスト ボックス 5" o:spid="_x0000_s1029" type="#_x0000_t202" style="position:absolute;left:0;text-align:left;margin-left:-12.75pt;margin-top:639pt;width:558pt;height:2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" fillcolor="white [3201]" stroked="f" strokeweight=".5pt">
                <v:textbox>
                  <w:txbxContent>
                    <w:p w:rsidR="007B5AA5" w:rsidRPr="007B5AA5" w:rsidRDefault="007B5AA5" w:rsidP="007B5AA5">
                      <w:pPr>
                        <w:spacing w:line="340" w:lineRule="exact"/>
                        <w:jc w:val="center"/>
                        <w:rPr>
                          <w:rFonts w:ascii="HGS創英角ﾎﾟｯﾌﾟ体" w:eastAsia="HGS創英角ﾎﾟｯﾌﾟ体" w:hAnsi="HGS創英角ﾎﾟｯﾌﾟ体" w:hint="eastAsia"/>
                          <w:sz w:val="32"/>
                          <w:szCs w:val="32"/>
                        </w:rPr>
                      </w:pPr>
                      <w:r w:rsidRPr="007B5AA5">
                        <w:rPr>
                          <w:rFonts w:ascii="HGS創英角ﾎﾟｯﾌﾟ体" w:eastAsia="HGS創英角ﾎﾟｯﾌﾟ体" w:hAnsi="HGS創英角ﾎﾟｯﾌﾟ体" w:hint="eastAsia"/>
                          <w:sz w:val="32"/>
                          <w:szCs w:val="32"/>
                        </w:rPr>
                        <w:t>年少扶養控除廃止による保育料値上げには背を向ける</w:t>
                      </w:r>
                    </w:p>
                    <w:p w:rsidR="007B5AA5" w:rsidRDefault="007B5AA5" w:rsidP="007B5AA5">
                      <w:r>
                        <w:rPr>
                          <w:rFonts w:hint="eastAsia"/>
                        </w:rPr>
                        <w:t xml:space="preserve">　</w:t>
                      </w:r>
                    </w:p>
                  </w:txbxContent>
                </v:textbox>
              </v:shape>
            </w:pict>
          </mc:Fallback>
        </mc:AlternateContent>
      </w:r>
      <w:r w:rsidR="007B5AA5">
        <w:rPr>
          <w:noProof/>
        </w:rPr>
        <mc:AlternateContent>
          <mc:Choice Requires="wps">
            <w:drawing>
              <wp:anchor distT="45720" distB="45720" distL="114300" distR="114300" simplePos="0" relativeHeight="251683840" behindDoc="0" locked="0" layoutInCell="1" allowOverlap="1" wp14:anchorId="03A28D70" wp14:editId="0E18C234">
                <wp:simplePos x="0" y="0"/>
                <wp:positionH relativeFrom="column">
                  <wp:posOffset>-161925</wp:posOffset>
                </wp:positionH>
                <wp:positionV relativeFrom="paragraph">
                  <wp:posOffset>6257925</wp:posOffset>
                </wp:positionV>
                <wp:extent cx="3419475" cy="1905000"/>
                <wp:effectExtent l="0" t="0" r="9525" b="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905000"/>
                        </a:xfrm>
                        <a:prstGeom prst="rect">
                          <a:avLst/>
                        </a:prstGeom>
                        <a:solidFill>
                          <a:srgbClr val="FFFFFF"/>
                        </a:solidFill>
                        <a:ln w="9525">
                          <a:noFill/>
                          <a:miter lim="800000"/>
                          <a:headEnd/>
                          <a:tailEnd/>
                        </a:ln>
                      </wps:spPr>
                      <wps:txbx>
                        <w:txbxContent>
                          <w:p w:rsidR="007B5AA5" w:rsidRPr="007B5AA5" w:rsidRDefault="007B5AA5" w:rsidP="007B5AA5">
                            <w:pPr>
                              <w:spacing w:line="340" w:lineRule="exact"/>
                              <w:ind w:firstLineChars="100" w:firstLine="281"/>
                              <w:rPr>
                                <w:b/>
                                <w:sz w:val="28"/>
                                <w:szCs w:val="28"/>
                              </w:rPr>
                            </w:pPr>
                            <w:r w:rsidRPr="007B5AA5">
                              <w:rPr>
                                <w:rFonts w:hint="eastAsia"/>
                                <w:b/>
                                <w:sz w:val="28"/>
                                <w:szCs w:val="28"/>
                              </w:rPr>
                              <w:t>市内に住む</w:t>
                            </w:r>
                            <w:r w:rsidRPr="007B5AA5">
                              <w:rPr>
                                <w:rFonts w:hint="eastAsia"/>
                                <w:b/>
                                <w:sz w:val="28"/>
                                <w:szCs w:val="28"/>
                              </w:rPr>
                              <w:t>5</w:t>
                            </w:r>
                            <w:r w:rsidR="00E87C4F">
                              <w:rPr>
                                <w:rFonts w:hint="eastAsia"/>
                                <w:b/>
                                <w:sz w:val="28"/>
                                <w:szCs w:val="28"/>
                              </w:rPr>
                              <w:t>人の子供を持つある</w:t>
                            </w:r>
                            <w:bookmarkStart w:id="0" w:name="_GoBack"/>
                            <w:bookmarkEnd w:id="0"/>
                            <w:r w:rsidRPr="007B5AA5">
                              <w:rPr>
                                <w:rFonts w:hint="eastAsia"/>
                                <w:b/>
                                <w:sz w:val="28"/>
                                <w:szCs w:val="28"/>
                              </w:rPr>
                              <w:t>女性からメールを頂きました。市は「子育てするなら藤枝」と言っているが、その実感を何ら得られないという事です。</w:t>
                            </w:r>
                          </w:p>
                          <w:p w:rsidR="007B5AA5" w:rsidRPr="007B5AA5" w:rsidRDefault="007B5AA5" w:rsidP="007B5AA5">
                            <w:pPr>
                              <w:spacing w:line="340" w:lineRule="exact"/>
                              <w:ind w:firstLineChars="100" w:firstLine="281"/>
                              <w:rPr>
                                <w:b/>
                                <w:sz w:val="28"/>
                                <w:szCs w:val="28"/>
                              </w:rPr>
                            </w:pPr>
                            <w:r w:rsidRPr="007B5AA5">
                              <w:rPr>
                                <w:rFonts w:hint="eastAsia"/>
                                <w:b/>
                                <w:sz w:val="28"/>
                                <w:szCs w:val="28"/>
                              </w:rPr>
                              <w:t>実際、お話を伺いに。経済的な負担が大変なのに、その支援策が何もない。いっそ離婚して母子家庭になれば支援が受けられるのでは…と相当深刻でした。</w:t>
                            </w:r>
                          </w:p>
                          <w:p w:rsidR="007B5AA5" w:rsidRDefault="007B5AA5" w:rsidP="007B5AA5">
                            <w:r>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A28D70" id="_x0000_t202" coordsize="21600,21600" o:spt="202" path="m,l,21600r21600,l21600,xe">
                <v:stroke joinstyle="miter"/>
                <v:path gradientshapeok="t" o:connecttype="rect"/>
              </v:shapetype>
              <v:shape id="テキスト ボックス 2" o:spid="_x0000_s1030" type="#_x0000_t202" style="position:absolute;left:0;text-align:left;margin-left:-12.75pt;margin-top:492.75pt;width:269.25pt;height:150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" stroked="f">
                <v:textbox>
                  <w:txbxContent>
                    <w:p w:rsidR="007B5AA5" w:rsidRPr="007B5AA5" w:rsidRDefault="007B5AA5" w:rsidP="007B5AA5">
                      <w:pPr>
                        <w:spacing w:line="340" w:lineRule="exact"/>
                        <w:ind w:firstLineChars="100" w:firstLine="281"/>
                        <w:rPr>
                          <w:b/>
                          <w:sz w:val="28"/>
                          <w:szCs w:val="28"/>
                        </w:rPr>
                      </w:pPr>
                      <w:r w:rsidRPr="007B5AA5">
                        <w:rPr>
                          <w:rFonts w:hint="eastAsia"/>
                          <w:b/>
                          <w:sz w:val="28"/>
                          <w:szCs w:val="28"/>
                        </w:rPr>
                        <w:t>市内に住む</w:t>
                      </w:r>
                      <w:r w:rsidRPr="007B5AA5">
                        <w:rPr>
                          <w:rFonts w:hint="eastAsia"/>
                          <w:b/>
                          <w:sz w:val="28"/>
                          <w:szCs w:val="28"/>
                        </w:rPr>
                        <w:t>5</w:t>
                      </w:r>
                      <w:r w:rsidR="00E87C4F">
                        <w:rPr>
                          <w:rFonts w:hint="eastAsia"/>
                          <w:b/>
                          <w:sz w:val="28"/>
                          <w:szCs w:val="28"/>
                        </w:rPr>
                        <w:t>人の子供を持つある</w:t>
                      </w:r>
                      <w:bookmarkStart w:id="1" w:name="_GoBack"/>
                      <w:bookmarkEnd w:id="1"/>
                      <w:r w:rsidRPr="007B5AA5">
                        <w:rPr>
                          <w:rFonts w:hint="eastAsia"/>
                          <w:b/>
                          <w:sz w:val="28"/>
                          <w:szCs w:val="28"/>
                        </w:rPr>
                        <w:t>女性からメールを頂きました。市は「子育てするなら藤枝」と言っているが、その実感を何ら得られないという事です。</w:t>
                      </w:r>
                    </w:p>
                    <w:p w:rsidR="007B5AA5" w:rsidRPr="007B5AA5" w:rsidRDefault="007B5AA5" w:rsidP="007B5AA5">
                      <w:pPr>
                        <w:spacing w:line="340" w:lineRule="exact"/>
                        <w:ind w:firstLineChars="100" w:firstLine="281"/>
                        <w:rPr>
                          <w:b/>
                          <w:sz w:val="28"/>
                          <w:szCs w:val="28"/>
                        </w:rPr>
                      </w:pPr>
                      <w:r w:rsidRPr="007B5AA5">
                        <w:rPr>
                          <w:rFonts w:hint="eastAsia"/>
                          <w:b/>
                          <w:sz w:val="28"/>
                          <w:szCs w:val="28"/>
                        </w:rPr>
                        <w:t>実際、お話を伺いに。経済的な負担が大変なのに、その支援策が何もない。いっそ離婚して母子家庭になれば支援が受けられるのでは…と相当深刻でした。</w:t>
                      </w:r>
                    </w:p>
                    <w:p w:rsidR="007B5AA5" w:rsidRDefault="007B5AA5" w:rsidP="007B5AA5">
                      <w:r>
                        <w:rPr>
                          <w:rFonts w:hint="eastAsia"/>
                        </w:rPr>
                        <w:t xml:space="preserve">　</w:t>
                      </w:r>
                    </w:p>
                  </w:txbxContent>
                </v:textbox>
                <w10:wrap type="square"/>
              </v:shape>
            </w:pict>
          </mc:Fallback>
        </mc:AlternateContent>
      </w:r>
      <w:r w:rsidR="007B5AA5">
        <w:rPr>
          <w:noProof/>
        </w:rPr>
        <mc:AlternateContent>
          <mc:Choice Requires="wps">
            <w:drawing>
              <wp:anchor distT="0" distB="0" distL="114300" distR="114300" simplePos="0" relativeHeight="251679744" behindDoc="0" locked="0" layoutInCell="1" allowOverlap="1" wp14:anchorId="45737306" wp14:editId="791087EA">
                <wp:simplePos x="0" y="0"/>
                <wp:positionH relativeFrom="margin">
                  <wp:align>center</wp:align>
                </wp:positionH>
                <wp:positionV relativeFrom="paragraph">
                  <wp:posOffset>5981700</wp:posOffset>
                </wp:positionV>
                <wp:extent cx="7105650" cy="333375"/>
                <wp:effectExtent l="0" t="0" r="0" b="9525"/>
                <wp:wrapNone/>
                <wp:docPr id="15" name="テキスト ボックス 15"/>
                <wp:cNvGraphicFramePr/>
                <a:graphic xmlns:a="http://schemas.openxmlformats.org/drawingml/2006/main">
                  <a:graphicData uri="http://schemas.microsoft.com/office/word/2010/wordprocessingShape">
                    <wps:wsp>
                      <wps:cNvSpPr txBox="1"/>
                      <wps:spPr>
                        <a:xfrm>
                          <a:off x="0" y="0"/>
                          <a:ext cx="710565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1703F" w:rsidRPr="00333D2C" w:rsidRDefault="0021703F" w:rsidP="00333D2C">
                            <w:pPr>
                              <w:spacing w:line="340" w:lineRule="exact"/>
                              <w:ind w:firstLineChars="100" w:firstLine="280"/>
                              <w:rPr>
                                <w:rFonts w:ascii="HGS創英角ﾎﾟｯﾌﾟ体" w:eastAsia="HGS創英角ﾎﾟｯﾌﾟ体" w:hAnsi="HGS創英角ﾎﾟｯﾌﾟ体"/>
                                <w:sz w:val="28"/>
                                <w:szCs w:val="28"/>
                              </w:rPr>
                            </w:pPr>
                            <w:r w:rsidRPr="00333D2C">
                              <w:rPr>
                                <w:rFonts w:ascii="HGS創英角ﾎﾟｯﾌﾟ体" w:eastAsia="HGS創英角ﾎﾟｯﾌﾟ体" w:hAnsi="HGS創英角ﾎﾟｯﾌﾟ体" w:hint="eastAsia"/>
                                <w:sz w:val="28"/>
                                <w:szCs w:val="28"/>
                              </w:rPr>
                              <w:t>総合的な</w:t>
                            </w:r>
                            <w:r w:rsidRPr="00333D2C">
                              <w:rPr>
                                <w:rFonts w:ascii="HGS創英角ﾎﾟｯﾌﾟ体" w:eastAsia="HGS創英角ﾎﾟｯﾌﾟ体" w:hAnsi="HGS創英角ﾎﾟｯﾌﾟ体"/>
                                <w:sz w:val="28"/>
                                <w:szCs w:val="28"/>
                              </w:rPr>
                              <w:t>子育て政策を進める中で、多子世帯に対する支援</w:t>
                            </w:r>
                            <w:r w:rsidRPr="00333D2C">
                              <w:rPr>
                                <w:rFonts w:ascii="HGS創英角ﾎﾟｯﾌﾟ体" w:eastAsia="HGS創英角ﾎﾟｯﾌﾟ体" w:hAnsi="HGS創英角ﾎﾟｯﾌﾟ体" w:hint="eastAsia"/>
                                <w:sz w:val="28"/>
                                <w:szCs w:val="28"/>
                              </w:rPr>
                              <w:t>を</w:t>
                            </w:r>
                            <w:r w:rsidRPr="00333D2C">
                              <w:rPr>
                                <w:rFonts w:ascii="HGS創英角ﾎﾟｯﾌﾟ体" w:eastAsia="HGS創英角ﾎﾟｯﾌﾟ体" w:hAnsi="HGS創英角ﾎﾟｯﾌﾟ体"/>
                                <w:sz w:val="28"/>
                                <w:szCs w:val="28"/>
                              </w:rPr>
                              <w:t>研究する（市答弁）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37306" id="テキスト ボックス 15" o:spid="_x0000_s1031" type="#_x0000_t202" style="position:absolute;left:0;text-align:left;margin-left:0;margin-top:471pt;width:559.5pt;height:26.25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" fillcolor="white [3201]" stroked="f" strokeweight=".5pt">
                <v:textbox>
                  <w:txbxContent>
                    <w:p w:rsidR="0021703F" w:rsidRPr="00333D2C" w:rsidRDefault="0021703F" w:rsidP="00333D2C">
                      <w:pPr>
                        <w:spacing w:line="340" w:lineRule="exact"/>
                        <w:ind w:firstLineChars="100" w:firstLine="280"/>
                        <w:rPr>
                          <w:rFonts w:ascii="HGS創英角ﾎﾟｯﾌﾟ体" w:eastAsia="HGS創英角ﾎﾟｯﾌﾟ体" w:hAnsi="HGS創英角ﾎﾟｯﾌﾟ体"/>
                          <w:sz w:val="28"/>
                          <w:szCs w:val="28"/>
                        </w:rPr>
                      </w:pPr>
                      <w:r w:rsidRPr="00333D2C">
                        <w:rPr>
                          <w:rFonts w:ascii="HGS創英角ﾎﾟｯﾌﾟ体" w:eastAsia="HGS創英角ﾎﾟｯﾌﾟ体" w:hAnsi="HGS創英角ﾎﾟｯﾌﾟ体" w:hint="eastAsia"/>
                          <w:sz w:val="28"/>
                          <w:szCs w:val="28"/>
                        </w:rPr>
                        <w:t>総合的な</w:t>
                      </w:r>
                      <w:r w:rsidRPr="00333D2C">
                        <w:rPr>
                          <w:rFonts w:ascii="HGS創英角ﾎﾟｯﾌﾟ体" w:eastAsia="HGS創英角ﾎﾟｯﾌﾟ体" w:hAnsi="HGS創英角ﾎﾟｯﾌﾟ体"/>
                          <w:sz w:val="28"/>
                          <w:szCs w:val="28"/>
                        </w:rPr>
                        <w:t>子育て政策を進める中で、多子世帯に対する支援</w:t>
                      </w:r>
                      <w:r w:rsidRPr="00333D2C">
                        <w:rPr>
                          <w:rFonts w:ascii="HGS創英角ﾎﾟｯﾌﾟ体" w:eastAsia="HGS創英角ﾎﾟｯﾌﾟ体" w:hAnsi="HGS創英角ﾎﾟｯﾌﾟ体" w:hint="eastAsia"/>
                          <w:sz w:val="28"/>
                          <w:szCs w:val="28"/>
                        </w:rPr>
                        <w:t>を</w:t>
                      </w:r>
                      <w:r w:rsidRPr="00333D2C">
                        <w:rPr>
                          <w:rFonts w:ascii="HGS創英角ﾎﾟｯﾌﾟ体" w:eastAsia="HGS創英角ﾎﾟｯﾌﾟ体" w:hAnsi="HGS創英角ﾎﾟｯﾌﾟ体"/>
                          <w:sz w:val="28"/>
                          <w:szCs w:val="28"/>
                        </w:rPr>
                        <w:t>研究する（市答弁）</w:t>
                      </w:r>
                    </w:p>
                  </w:txbxContent>
                </v:textbox>
                <w10:wrap anchorx="margin"/>
              </v:shape>
            </w:pict>
          </mc:Fallback>
        </mc:AlternateContent>
      </w:r>
      <w:r w:rsidR="007B5AA5">
        <w:rPr>
          <w:noProof/>
        </w:rPr>
        <mc:AlternateContent>
          <mc:Choice Requires="wps">
            <w:drawing>
              <wp:anchor distT="0" distB="0" distL="114300" distR="114300" simplePos="0" relativeHeight="251680768" behindDoc="0" locked="0" layoutInCell="1" allowOverlap="1" wp14:anchorId="556AAC84" wp14:editId="78692535">
                <wp:simplePos x="0" y="0"/>
                <wp:positionH relativeFrom="column">
                  <wp:posOffset>3333751</wp:posOffset>
                </wp:positionH>
                <wp:positionV relativeFrom="paragraph">
                  <wp:posOffset>2924175</wp:posOffset>
                </wp:positionV>
                <wp:extent cx="3505200" cy="2609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05200" cy="2609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5AA5" w:rsidRPr="007B5AA5" w:rsidRDefault="007B5AA5" w:rsidP="007B5AA5">
                            <w:pPr>
                              <w:spacing w:line="340" w:lineRule="exact"/>
                              <w:ind w:firstLineChars="100" w:firstLine="281"/>
                              <w:rPr>
                                <w:b/>
                                <w:sz w:val="28"/>
                                <w:szCs w:val="28"/>
                              </w:rPr>
                            </w:pPr>
                            <w:r w:rsidRPr="007B5AA5">
                              <w:rPr>
                                <w:rFonts w:hint="eastAsia"/>
                                <w:b/>
                                <w:sz w:val="28"/>
                                <w:szCs w:val="28"/>
                              </w:rPr>
                              <w:t>市民の声に寄り添い、値下げを行えるのではないかと問いましたが、市は「国保会計の基金は枯渇しており</w:t>
                            </w:r>
                            <w:r w:rsidRPr="007B5AA5">
                              <w:rPr>
                                <w:rFonts w:hint="eastAsia"/>
                                <w:sz w:val="24"/>
                                <w:szCs w:val="24"/>
                              </w:rPr>
                              <w:t>（図③参照）</w:t>
                            </w:r>
                            <w:r w:rsidRPr="007B5AA5">
                              <w:rPr>
                                <w:rFonts w:hint="eastAsia"/>
                                <w:b/>
                                <w:sz w:val="28"/>
                                <w:szCs w:val="28"/>
                              </w:rPr>
                              <w:t>赤字補てんは特別の措置」として背を向けました。しかし既に一般会計の基金は</w:t>
                            </w:r>
                            <w:r w:rsidRPr="007B5AA5">
                              <w:rPr>
                                <w:rFonts w:hint="eastAsia"/>
                                <w:b/>
                                <w:sz w:val="28"/>
                                <w:szCs w:val="28"/>
                              </w:rPr>
                              <w:t>80</w:t>
                            </w:r>
                            <w:r w:rsidRPr="007B5AA5">
                              <w:rPr>
                                <w:rFonts w:hint="eastAsia"/>
                                <w:b/>
                                <w:sz w:val="28"/>
                                <w:szCs w:val="28"/>
                              </w:rPr>
                              <w:t>億にまで膨れ上がっており</w:t>
                            </w:r>
                            <w:r w:rsidRPr="007B5AA5">
                              <w:rPr>
                                <w:rFonts w:hint="eastAsia"/>
                                <w:sz w:val="24"/>
                                <w:szCs w:val="24"/>
                              </w:rPr>
                              <w:t>（図④参照）</w:t>
                            </w:r>
                            <w:r w:rsidRPr="007B5AA5">
                              <w:rPr>
                                <w:rFonts w:hint="eastAsia"/>
                                <w:b/>
                                <w:sz w:val="28"/>
                                <w:szCs w:val="28"/>
                              </w:rPr>
                              <w:t>これを活用する時に来ている状況です。今後どう活用するかの方向も示されていません。これに対しては、国保に使うとはしなかったものの、来年度の当初予算議会（来年</w:t>
                            </w:r>
                            <w:r w:rsidRPr="007B5AA5">
                              <w:rPr>
                                <w:rFonts w:hint="eastAsia"/>
                                <w:b/>
                                <w:sz w:val="28"/>
                                <w:szCs w:val="28"/>
                              </w:rPr>
                              <w:t>2</w:t>
                            </w:r>
                            <w:r w:rsidRPr="007B5AA5">
                              <w:rPr>
                                <w:rFonts w:hint="eastAsia"/>
                                <w:b/>
                                <w:sz w:val="28"/>
                                <w:szCs w:val="28"/>
                              </w:rPr>
                              <w:t>月）で方向性を示すと答弁がありました。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AAC84" id="_x0000_s1032" type="#_x0000_t202" style="position:absolute;left:0;text-align:left;margin-left:262.5pt;margin-top:230.25pt;width:276pt;height:20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" fillcolor="white [3201]" stroked="f" strokeweight=".5pt">
                <v:textbox>
                  <w:txbxContent>
                    <w:p w:rsidR="007B5AA5" w:rsidRPr="007B5AA5" w:rsidRDefault="007B5AA5" w:rsidP="007B5AA5">
                      <w:pPr>
                        <w:spacing w:line="340" w:lineRule="exact"/>
                        <w:ind w:firstLineChars="100" w:firstLine="281"/>
                        <w:rPr>
                          <w:b/>
                          <w:sz w:val="28"/>
                          <w:szCs w:val="28"/>
                        </w:rPr>
                      </w:pPr>
                      <w:r w:rsidRPr="007B5AA5">
                        <w:rPr>
                          <w:rFonts w:hint="eastAsia"/>
                          <w:b/>
                          <w:sz w:val="28"/>
                          <w:szCs w:val="28"/>
                        </w:rPr>
                        <w:t>市民の声に寄り添い、値下げを行えるのではないかと問いましたが、市は「国保会計の基金は枯渇しており</w:t>
                      </w:r>
                      <w:r w:rsidRPr="007B5AA5">
                        <w:rPr>
                          <w:rFonts w:hint="eastAsia"/>
                          <w:sz w:val="24"/>
                          <w:szCs w:val="24"/>
                        </w:rPr>
                        <w:t>（図③参照）</w:t>
                      </w:r>
                      <w:r w:rsidRPr="007B5AA5">
                        <w:rPr>
                          <w:rFonts w:hint="eastAsia"/>
                          <w:b/>
                          <w:sz w:val="28"/>
                          <w:szCs w:val="28"/>
                        </w:rPr>
                        <w:t>赤字補てんは特別の措置」として背を向けました。しかし既に一般会計の基金は</w:t>
                      </w:r>
                      <w:r w:rsidRPr="007B5AA5">
                        <w:rPr>
                          <w:rFonts w:hint="eastAsia"/>
                          <w:b/>
                          <w:sz w:val="28"/>
                          <w:szCs w:val="28"/>
                        </w:rPr>
                        <w:t>80</w:t>
                      </w:r>
                      <w:r w:rsidRPr="007B5AA5">
                        <w:rPr>
                          <w:rFonts w:hint="eastAsia"/>
                          <w:b/>
                          <w:sz w:val="28"/>
                          <w:szCs w:val="28"/>
                        </w:rPr>
                        <w:t>億にまで膨れ上がっており</w:t>
                      </w:r>
                      <w:r w:rsidRPr="007B5AA5">
                        <w:rPr>
                          <w:rFonts w:hint="eastAsia"/>
                          <w:sz w:val="24"/>
                          <w:szCs w:val="24"/>
                        </w:rPr>
                        <w:t>（図④参照）</w:t>
                      </w:r>
                      <w:r w:rsidRPr="007B5AA5">
                        <w:rPr>
                          <w:rFonts w:hint="eastAsia"/>
                          <w:b/>
                          <w:sz w:val="28"/>
                          <w:szCs w:val="28"/>
                        </w:rPr>
                        <w:t>これを活用する時に来ている状況です。今後どう活用するかの方向も示されていません。これに対しては、国保に使うとはしなかったものの、来年度の当初予算議会（来年</w:t>
                      </w:r>
                      <w:r w:rsidRPr="007B5AA5">
                        <w:rPr>
                          <w:rFonts w:hint="eastAsia"/>
                          <w:b/>
                          <w:sz w:val="28"/>
                          <w:szCs w:val="28"/>
                        </w:rPr>
                        <w:t>2</w:t>
                      </w:r>
                      <w:r w:rsidRPr="007B5AA5">
                        <w:rPr>
                          <w:rFonts w:hint="eastAsia"/>
                          <w:b/>
                          <w:sz w:val="28"/>
                          <w:szCs w:val="28"/>
                        </w:rPr>
                        <w:t>月）で方向性を示すと答弁がありました。</w:t>
                      </w:r>
                    </w:p>
                  </w:txbxContent>
                </v:textbox>
              </v:shape>
            </w:pict>
          </mc:Fallback>
        </mc:AlternateContent>
      </w:r>
      <w:r w:rsidR="007B5AA5">
        <w:rPr>
          <w:noProof/>
        </w:rPr>
        <mc:AlternateContent>
          <mc:Choice Requires="wps">
            <w:drawing>
              <wp:anchor distT="0" distB="0" distL="114300" distR="114300" simplePos="0" relativeHeight="251676672" behindDoc="0" locked="0" layoutInCell="1" allowOverlap="1" wp14:anchorId="74C5599D" wp14:editId="520BC383">
                <wp:simplePos x="0" y="0"/>
                <wp:positionH relativeFrom="column">
                  <wp:posOffset>-123825</wp:posOffset>
                </wp:positionH>
                <wp:positionV relativeFrom="paragraph">
                  <wp:posOffset>2895600</wp:posOffset>
                </wp:positionV>
                <wp:extent cx="3438525" cy="28098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3438525" cy="2809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035" w:rsidRPr="00FF145B" w:rsidRDefault="00835035" w:rsidP="00835035">
                            <w:pPr>
                              <w:spacing w:line="340" w:lineRule="exact"/>
                              <w:rPr>
                                <w:b/>
                                <w:sz w:val="28"/>
                                <w:szCs w:val="28"/>
                              </w:rPr>
                            </w:pPr>
                            <w:r w:rsidRPr="00FF145B">
                              <w:rPr>
                                <w:rFonts w:hint="eastAsia"/>
                                <w:b/>
                                <w:sz w:val="28"/>
                                <w:szCs w:val="28"/>
                              </w:rPr>
                              <w:t>会計の下で保険税は</w:t>
                            </w:r>
                            <w:r w:rsidRPr="00FF145B">
                              <w:rPr>
                                <w:b/>
                                <w:sz w:val="28"/>
                                <w:szCs w:val="28"/>
                              </w:rPr>
                              <w:t>高くなりがちです。</w:t>
                            </w:r>
                          </w:p>
                          <w:p w:rsidR="00835035" w:rsidRPr="00FF145B" w:rsidRDefault="00835035" w:rsidP="00FF145B">
                            <w:pPr>
                              <w:spacing w:line="340" w:lineRule="exact"/>
                              <w:ind w:firstLineChars="100" w:firstLine="281"/>
                              <w:rPr>
                                <w:b/>
                                <w:sz w:val="28"/>
                                <w:szCs w:val="28"/>
                              </w:rPr>
                            </w:pPr>
                            <w:r w:rsidRPr="00FF145B">
                              <w:rPr>
                                <w:rFonts w:hint="eastAsia"/>
                                <w:b/>
                                <w:sz w:val="28"/>
                                <w:szCs w:val="28"/>
                              </w:rPr>
                              <w:t>ところが、</w:t>
                            </w:r>
                            <w:r w:rsidRPr="00FF145B">
                              <w:rPr>
                                <w:b/>
                                <w:sz w:val="28"/>
                                <w:szCs w:val="28"/>
                              </w:rPr>
                              <w:t>市の国保会計を経年的に調べてみると</w:t>
                            </w:r>
                            <w:r w:rsidRPr="00FF145B">
                              <w:rPr>
                                <w:rFonts w:hint="eastAsia"/>
                                <w:b/>
                                <w:sz w:val="28"/>
                                <w:szCs w:val="28"/>
                              </w:rPr>
                              <w:t>、ほとんどが</w:t>
                            </w:r>
                            <w:r w:rsidRPr="00FF145B">
                              <w:rPr>
                                <w:b/>
                                <w:sz w:val="28"/>
                                <w:szCs w:val="28"/>
                              </w:rPr>
                              <w:t>黒字決算</w:t>
                            </w:r>
                            <w:r w:rsidRPr="00333D2C">
                              <w:rPr>
                                <w:rFonts w:hint="eastAsia"/>
                                <w:sz w:val="24"/>
                                <w:szCs w:val="24"/>
                              </w:rPr>
                              <w:t>（</w:t>
                            </w:r>
                            <w:r w:rsidRPr="00333D2C">
                              <w:rPr>
                                <w:sz w:val="24"/>
                                <w:szCs w:val="24"/>
                              </w:rPr>
                              <w:t>図</w:t>
                            </w:r>
                            <w:r w:rsidRPr="00333D2C">
                              <w:rPr>
                                <w:sz w:val="24"/>
                                <w:szCs w:val="24"/>
                              </w:rPr>
                              <w:t>①</w:t>
                            </w:r>
                            <w:r w:rsidRPr="00333D2C">
                              <w:rPr>
                                <w:sz w:val="24"/>
                                <w:szCs w:val="24"/>
                              </w:rPr>
                              <w:t>参照）</w:t>
                            </w:r>
                            <w:r w:rsidRPr="00FF145B">
                              <w:rPr>
                                <w:rFonts w:hint="eastAsia"/>
                                <w:b/>
                                <w:sz w:val="28"/>
                                <w:szCs w:val="28"/>
                              </w:rPr>
                              <w:t>後期高齢者</w:t>
                            </w:r>
                            <w:r w:rsidRPr="00FF145B">
                              <w:rPr>
                                <w:b/>
                                <w:sz w:val="28"/>
                                <w:szCs w:val="28"/>
                              </w:rPr>
                              <w:t>制度によりその分が別会計になったことが大きな要因ですが、</w:t>
                            </w:r>
                            <w:r w:rsidRPr="00FF145B">
                              <w:rPr>
                                <w:rFonts w:hint="eastAsia"/>
                                <w:b/>
                                <w:sz w:val="28"/>
                                <w:szCs w:val="28"/>
                              </w:rPr>
                              <w:t>赤字で</w:t>
                            </w:r>
                            <w:r w:rsidRPr="00FF145B">
                              <w:rPr>
                                <w:b/>
                                <w:sz w:val="28"/>
                                <w:szCs w:val="28"/>
                              </w:rPr>
                              <w:t>値上げせざるを得ないという状況ではありません。</w:t>
                            </w:r>
                          </w:p>
                          <w:p w:rsidR="00835035" w:rsidRPr="00FF145B" w:rsidRDefault="00835035" w:rsidP="00835035">
                            <w:pPr>
                              <w:spacing w:line="340" w:lineRule="exact"/>
                              <w:rPr>
                                <w:b/>
                                <w:sz w:val="28"/>
                                <w:szCs w:val="28"/>
                              </w:rPr>
                            </w:pPr>
                            <w:r w:rsidRPr="00FF145B">
                              <w:rPr>
                                <w:rFonts w:hint="eastAsia"/>
                                <w:b/>
                                <w:sz w:val="28"/>
                                <w:szCs w:val="28"/>
                              </w:rPr>
                              <w:t xml:space="preserve">　</w:t>
                            </w:r>
                            <w:r w:rsidRPr="00FF145B">
                              <w:rPr>
                                <w:b/>
                                <w:sz w:val="28"/>
                                <w:szCs w:val="28"/>
                              </w:rPr>
                              <w:t>藤枝市は、独立採算の枠を超えて一般会計から国保会計へ特別の赤字補てんを</w:t>
                            </w:r>
                            <w:r w:rsidRPr="00FF145B">
                              <w:rPr>
                                <w:rFonts w:hint="eastAsia"/>
                                <w:b/>
                                <w:sz w:val="28"/>
                                <w:szCs w:val="28"/>
                              </w:rPr>
                              <w:t>毎年</w:t>
                            </w:r>
                            <w:r w:rsidR="0021703F" w:rsidRPr="00FF145B">
                              <w:rPr>
                                <w:b/>
                                <w:sz w:val="28"/>
                                <w:szCs w:val="28"/>
                              </w:rPr>
                              <w:t>予算化していますが、</w:t>
                            </w:r>
                            <w:r w:rsidR="0021703F" w:rsidRPr="00FF145B">
                              <w:rPr>
                                <w:rFonts w:hint="eastAsia"/>
                                <w:b/>
                                <w:sz w:val="28"/>
                                <w:szCs w:val="28"/>
                              </w:rPr>
                              <w:t>それが不要となり</w:t>
                            </w:r>
                            <w:r w:rsidR="0021703F" w:rsidRPr="00FF145B">
                              <w:rPr>
                                <w:b/>
                                <w:sz w:val="28"/>
                                <w:szCs w:val="28"/>
                              </w:rPr>
                              <w:t>決算で元に戻すほどの状況</w:t>
                            </w:r>
                            <w:r w:rsidR="0021703F" w:rsidRPr="00333D2C">
                              <w:rPr>
                                <w:sz w:val="24"/>
                                <w:szCs w:val="24"/>
                              </w:rPr>
                              <w:t>（図</w:t>
                            </w:r>
                            <w:r w:rsidR="0021703F" w:rsidRPr="00333D2C">
                              <w:rPr>
                                <w:sz w:val="24"/>
                                <w:szCs w:val="24"/>
                              </w:rPr>
                              <w:t>②</w:t>
                            </w:r>
                            <w:r w:rsidR="0021703F" w:rsidRPr="00333D2C">
                              <w:rPr>
                                <w:sz w:val="24"/>
                                <w:szCs w:val="24"/>
                              </w:rPr>
                              <w:t>参照）</w:t>
                            </w:r>
                            <w:r w:rsidR="0021703F" w:rsidRPr="00FF145B">
                              <w:rPr>
                                <w:b/>
                                <w:sz w:val="28"/>
                                <w:szCs w:val="28"/>
                              </w:rPr>
                              <w:t>です。</w:t>
                            </w:r>
                          </w:p>
                          <w:p w:rsidR="0021703F" w:rsidRPr="00FF145B" w:rsidRDefault="0021703F" w:rsidP="00835035">
                            <w:pPr>
                              <w:spacing w:line="340" w:lineRule="exact"/>
                              <w:rPr>
                                <w:b/>
                                <w:sz w:val="28"/>
                                <w:szCs w:val="28"/>
                              </w:rPr>
                            </w:pPr>
                            <w:r w:rsidRPr="00FF145B">
                              <w:rPr>
                                <w:rFonts w:hint="eastAsia"/>
                                <w:b/>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599D" id="テキスト ボックス 13" o:spid="_x0000_s1033" type="#_x0000_t202" style="position:absolute;left:0;text-align:left;margin-left:-9.75pt;margin-top:228pt;width:270.75pt;height:22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" fillcolor="white [3201]" stroked="f" strokeweight=".5pt">
                <v:textbox>
                  <w:txbxContent>
                    <w:p w:rsidR="00835035" w:rsidRPr="00FF145B" w:rsidRDefault="00835035" w:rsidP="00835035">
                      <w:pPr>
                        <w:spacing w:line="340" w:lineRule="exact"/>
                        <w:rPr>
                          <w:b/>
                          <w:sz w:val="28"/>
                          <w:szCs w:val="28"/>
                        </w:rPr>
                      </w:pPr>
                      <w:r w:rsidRPr="00FF145B">
                        <w:rPr>
                          <w:rFonts w:hint="eastAsia"/>
                          <w:b/>
                          <w:sz w:val="28"/>
                          <w:szCs w:val="28"/>
                        </w:rPr>
                        <w:t>会計の下で保険税は</w:t>
                      </w:r>
                      <w:r w:rsidRPr="00FF145B">
                        <w:rPr>
                          <w:b/>
                          <w:sz w:val="28"/>
                          <w:szCs w:val="28"/>
                        </w:rPr>
                        <w:t>高くなりがちです。</w:t>
                      </w:r>
                    </w:p>
                    <w:p w:rsidR="00835035" w:rsidRPr="00FF145B" w:rsidRDefault="00835035" w:rsidP="00FF145B">
                      <w:pPr>
                        <w:spacing w:line="340" w:lineRule="exact"/>
                        <w:ind w:firstLineChars="100" w:firstLine="281"/>
                        <w:rPr>
                          <w:b/>
                          <w:sz w:val="28"/>
                          <w:szCs w:val="28"/>
                        </w:rPr>
                      </w:pPr>
                      <w:r w:rsidRPr="00FF145B">
                        <w:rPr>
                          <w:rFonts w:hint="eastAsia"/>
                          <w:b/>
                          <w:sz w:val="28"/>
                          <w:szCs w:val="28"/>
                        </w:rPr>
                        <w:t>ところが、</w:t>
                      </w:r>
                      <w:r w:rsidRPr="00FF145B">
                        <w:rPr>
                          <w:b/>
                          <w:sz w:val="28"/>
                          <w:szCs w:val="28"/>
                        </w:rPr>
                        <w:t>市の国保会計を経年的に調べてみると</w:t>
                      </w:r>
                      <w:r w:rsidRPr="00FF145B">
                        <w:rPr>
                          <w:rFonts w:hint="eastAsia"/>
                          <w:b/>
                          <w:sz w:val="28"/>
                          <w:szCs w:val="28"/>
                        </w:rPr>
                        <w:t>、ほとんどが</w:t>
                      </w:r>
                      <w:r w:rsidRPr="00FF145B">
                        <w:rPr>
                          <w:b/>
                          <w:sz w:val="28"/>
                          <w:szCs w:val="28"/>
                        </w:rPr>
                        <w:t>黒字決算</w:t>
                      </w:r>
                      <w:r w:rsidRPr="00333D2C">
                        <w:rPr>
                          <w:rFonts w:hint="eastAsia"/>
                          <w:sz w:val="24"/>
                          <w:szCs w:val="24"/>
                        </w:rPr>
                        <w:t>（</w:t>
                      </w:r>
                      <w:r w:rsidRPr="00333D2C">
                        <w:rPr>
                          <w:sz w:val="24"/>
                          <w:szCs w:val="24"/>
                        </w:rPr>
                        <w:t>図</w:t>
                      </w:r>
                      <w:r w:rsidRPr="00333D2C">
                        <w:rPr>
                          <w:sz w:val="24"/>
                          <w:szCs w:val="24"/>
                        </w:rPr>
                        <w:t>①</w:t>
                      </w:r>
                      <w:r w:rsidRPr="00333D2C">
                        <w:rPr>
                          <w:sz w:val="24"/>
                          <w:szCs w:val="24"/>
                        </w:rPr>
                        <w:t>参照）</w:t>
                      </w:r>
                      <w:r w:rsidRPr="00FF145B">
                        <w:rPr>
                          <w:rFonts w:hint="eastAsia"/>
                          <w:b/>
                          <w:sz w:val="28"/>
                          <w:szCs w:val="28"/>
                        </w:rPr>
                        <w:t>後期高齢者</w:t>
                      </w:r>
                      <w:r w:rsidRPr="00FF145B">
                        <w:rPr>
                          <w:b/>
                          <w:sz w:val="28"/>
                          <w:szCs w:val="28"/>
                        </w:rPr>
                        <w:t>制度によりその分が別会計になったことが大きな要因ですが、</w:t>
                      </w:r>
                      <w:r w:rsidRPr="00FF145B">
                        <w:rPr>
                          <w:rFonts w:hint="eastAsia"/>
                          <w:b/>
                          <w:sz w:val="28"/>
                          <w:szCs w:val="28"/>
                        </w:rPr>
                        <w:t>赤字で</w:t>
                      </w:r>
                      <w:r w:rsidRPr="00FF145B">
                        <w:rPr>
                          <w:b/>
                          <w:sz w:val="28"/>
                          <w:szCs w:val="28"/>
                        </w:rPr>
                        <w:t>値上げせざるを得ないという状況ではありません。</w:t>
                      </w:r>
                    </w:p>
                    <w:p w:rsidR="00835035" w:rsidRPr="00FF145B" w:rsidRDefault="00835035" w:rsidP="00835035">
                      <w:pPr>
                        <w:spacing w:line="340" w:lineRule="exact"/>
                        <w:rPr>
                          <w:b/>
                          <w:sz w:val="28"/>
                          <w:szCs w:val="28"/>
                        </w:rPr>
                      </w:pPr>
                      <w:r w:rsidRPr="00FF145B">
                        <w:rPr>
                          <w:rFonts w:hint="eastAsia"/>
                          <w:b/>
                          <w:sz w:val="28"/>
                          <w:szCs w:val="28"/>
                        </w:rPr>
                        <w:t xml:space="preserve">　</w:t>
                      </w:r>
                      <w:r w:rsidRPr="00FF145B">
                        <w:rPr>
                          <w:b/>
                          <w:sz w:val="28"/>
                          <w:szCs w:val="28"/>
                        </w:rPr>
                        <w:t>藤枝市は、独立採算の枠を超えて一般会計から国保会計へ特別の赤字補てんを</w:t>
                      </w:r>
                      <w:r w:rsidRPr="00FF145B">
                        <w:rPr>
                          <w:rFonts w:hint="eastAsia"/>
                          <w:b/>
                          <w:sz w:val="28"/>
                          <w:szCs w:val="28"/>
                        </w:rPr>
                        <w:t>毎年</w:t>
                      </w:r>
                      <w:r w:rsidR="0021703F" w:rsidRPr="00FF145B">
                        <w:rPr>
                          <w:b/>
                          <w:sz w:val="28"/>
                          <w:szCs w:val="28"/>
                        </w:rPr>
                        <w:t>予算化していますが、</w:t>
                      </w:r>
                      <w:r w:rsidR="0021703F" w:rsidRPr="00FF145B">
                        <w:rPr>
                          <w:rFonts w:hint="eastAsia"/>
                          <w:b/>
                          <w:sz w:val="28"/>
                          <w:szCs w:val="28"/>
                        </w:rPr>
                        <w:t>それが不要となり</w:t>
                      </w:r>
                      <w:r w:rsidR="0021703F" w:rsidRPr="00FF145B">
                        <w:rPr>
                          <w:b/>
                          <w:sz w:val="28"/>
                          <w:szCs w:val="28"/>
                        </w:rPr>
                        <w:t>決算で元に戻すほどの状況</w:t>
                      </w:r>
                      <w:r w:rsidR="0021703F" w:rsidRPr="00333D2C">
                        <w:rPr>
                          <w:sz w:val="24"/>
                          <w:szCs w:val="24"/>
                        </w:rPr>
                        <w:t>（図</w:t>
                      </w:r>
                      <w:r w:rsidR="0021703F" w:rsidRPr="00333D2C">
                        <w:rPr>
                          <w:sz w:val="24"/>
                          <w:szCs w:val="24"/>
                        </w:rPr>
                        <w:t>②</w:t>
                      </w:r>
                      <w:r w:rsidR="0021703F" w:rsidRPr="00333D2C">
                        <w:rPr>
                          <w:sz w:val="24"/>
                          <w:szCs w:val="24"/>
                        </w:rPr>
                        <w:t>参照）</w:t>
                      </w:r>
                      <w:r w:rsidR="0021703F" w:rsidRPr="00FF145B">
                        <w:rPr>
                          <w:b/>
                          <w:sz w:val="28"/>
                          <w:szCs w:val="28"/>
                        </w:rPr>
                        <w:t>です。</w:t>
                      </w:r>
                    </w:p>
                    <w:p w:rsidR="0021703F" w:rsidRPr="00FF145B" w:rsidRDefault="0021703F" w:rsidP="00835035">
                      <w:pPr>
                        <w:spacing w:line="340" w:lineRule="exact"/>
                        <w:rPr>
                          <w:b/>
                          <w:sz w:val="28"/>
                          <w:szCs w:val="28"/>
                        </w:rPr>
                      </w:pPr>
                      <w:r w:rsidRPr="00FF145B">
                        <w:rPr>
                          <w:rFonts w:hint="eastAsia"/>
                          <w:b/>
                          <w:sz w:val="28"/>
                          <w:szCs w:val="28"/>
                        </w:rPr>
                        <w:t xml:space="preserve">　</w:t>
                      </w:r>
                    </w:p>
                  </w:txbxContent>
                </v:textbox>
              </v:shape>
            </w:pict>
          </mc:Fallback>
        </mc:AlternateContent>
      </w:r>
      <w:r w:rsidR="00926B50">
        <w:rPr>
          <w:noProof/>
        </w:rPr>
        <mc:AlternateContent>
          <mc:Choice Requires="wps">
            <w:drawing>
              <wp:anchor distT="45720" distB="45720" distL="114300" distR="114300" simplePos="0" relativeHeight="251678720" behindDoc="0" locked="0" layoutInCell="1" allowOverlap="1" wp14:anchorId="28584C96" wp14:editId="5E7EE1B8">
                <wp:simplePos x="0" y="0"/>
                <wp:positionH relativeFrom="margin">
                  <wp:posOffset>-114300</wp:posOffset>
                </wp:positionH>
                <wp:positionV relativeFrom="paragraph">
                  <wp:posOffset>5572125</wp:posOffset>
                </wp:positionV>
                <wp:extent cx="6981825" cy="557530"/>
                <wp:effectExtent l="0" t="0" r="9525" b="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57530"/>
                        </a:xfrm>
                        <a:prstGeom prst="rect">
                          <a:avLst/>
                        </a:prstGeom>
                        <a:solidFill>
                          <a:srgbClr val="FFFFFF"/>
                        </a:solidFill>
                        <a:ln w="9525">
                          <a:noFill/>
                          <a:miter lim="800000"/>
                          <a:headEnd/>
                          <a:tailEnd/>
                        </a:ln>
                      </wps:spPr>
                      <wps:txbx>
                        <w:txbxContent>
                          <w:p w:rsidR="0021703F" w:rsidRPr="007B5AA5" w:rsidRDefault="0021703F" w:rsidP="00333D2C">
                            <w:pPr>
                              <w:spacing w:line="540" w:lineRule="exact"/>
                              <w:jc w:val="center"/>
                              <w:rPr>
                                <w:rFonts w:ascii="HGS創英角ﾎﾟｯﾌﾟ体" w:eastAsia="HGS創英角ﾎﾟｯﾌﾟ体" w:hAnsi="HGS創英角ﾎﾟｯﾌﾟ体"/>
                                <w:color w:val="5B9BD5" w:themeColor="accent1"/>
                                <w:sz w:val="48"/>
                                <w:szCs w:val="48"/>
                              </w:rPr>
                            </w:pPr>
                            <w:r w:rsidRPr="007B5AA5">
                              <w:rPr>
                                <w:rFonts w:ascii="HGS創英角ﾎﾟｯﾌﾟ体" w:eastAsia="HGS創英角ﾎﾟｯﾌﾟ体" w:hAnsi="HGS創英角ﾎﾟｯﾌﾟ体" w:hint="eastAsia"/>
                                <w:color w:val="5B9BD5" w:themeColor="accent1"/>
                                <w:sz w:val="48"/>
                                <w:szCs w:val="48"/>
                              </w:rPr>
                              <w:t>多子世帯に対し、</w:t>
                            </w:r>
                            <w:r w:rsidRPr="007B5AA5">
                              <w:rPr>
                                <w:rFonts w:ascii="HGS創英角ﾎﾟｯﾌﾟ体" w:eastAsia="HGS創英角ﾎﾟｯﾌﾟ体" w:hAnsi="HGS創英角ﾎﾟｯﾌﾟ体"/>
                                <w:color w:val="5B9BD5" w:themeColor="accent1"/>
                                <w:sz w:val="48"/>
                                <w:szCs w:val="48"/>
                              </w:rPr>
                              <w:t>実効性のある補助制度を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4C96" id="_x0000_s1034" type="#_x0000_t202" style="position:absolute;left:0;text-align:left;margin-left:-9pt;margin-top:438.75pt;width:549.75pt;height:43.9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" stroked="f">
                <v:textbox>
                  <w:txbxContent>
                    <w:p w:rsidR="0021703F" w:rsidRPr="007B5AA5" w:rsidRDefault="0021703F" w:rsidP="00333D2C">
                      <w:pPr>
                        <w:spacing w:line="540" w:lineRule="exact"/>
                        <w:jc w:val="center"/>
                        <w:rPr>
                          <w:rFonts w:ascii="HGS創英角ﾎﾟｯﾌﾟ体" w:eastAsia="HGS創英角ﾎﾟｯﾌﾟ体" w:hAnsi="HGS創英角ﾎﾟｯﾌﾟ体"/>
                          <w:color w:val="5B9BD5" w:themeColor="accent1"/>
                          <w:sz w:val="48"/>
                          <w:szCs w:val="48"/>
                        </w:rPr>
                      </w:pPr>
                      <w:r w:rsidRPr="007B5AA5">
                        <w:rPr>
                          <w:rFonts w:ascii="HGS創英角ﾎﾟｯﾌﾟ体" w:eastAsia="HGS創英角ﾎﾟｯﾌﾟ体" w:hAnsi="HGS創英角ﾎﾟｯﾌﾟ体" w:hint="eastAsia"/>
                          <w:color w:val="5B9BD5" w:themeColor="accent1"/>
                          <w:sz w:val="48"/>
                          <w:szCs w:val="48"/>
                        </w:rPr>
                        <w:t>多子世帯に対し、</w:t>
                      </w:r>
                      <w:r w:rsidRPr="007B5AA5">
                        <w:rPr>
                          <w:rFonts w:ascii="HGS創英角ﾎﾟｯﾌﾟ体" w:eastAsia="HGS創英角ﾎﾟｯﾌﾟ体" w:hAnsi="HGS創英角ﾎﾟｯﾌﾟ体"/>
                          <w:color w:val="5B9BD5" w:themeColor="accent1"/>
                          <w:sz w:val="48"/>
                          <w:szCs w:val="48"/>
                        </w:rPr>
                        <w:t>実効性のある補助制度を</w:t>
                      </w:r>
                    </w:p>
                  </w:txbxContent>
                </v:textbox>
                <w10:wrap type="square" anchorx="margin"/>
              </v:shape>
            </w:pict>
          </mc:Fallback>
        </mc:AlternateContent>
      </w:r>
      <w:r w:rsidR="00333D2C">
        <w:rPr>
          <w:noProof/>
        </w:rPr>
        <mc:AlternateContent>
          <mc:Choice Requires="wps">
            <w:drawing>
              <wp:anchor distT="0" distB="0" distL="114300" distR="114300" simplePos="0" relativeHeight="251673600" behindDoc="0" locked="0" layoutInCell="1" allowOverlap="1" wp14:anchorId="1F360413" wp14:editId="76470878">
                <wp:simplePos x="0" y="0"/>
                <wp:positionH relativeFrom="column">
                  <wp:posOffset>4095750</wp:posOffset>
                </wp:positionH>
                <wp:positionV relativeFrom="paragraph">
                  <wp:posOffset>-19051</wp:posOffset>
                </wp:positionV>
                <wp:extent cx="2409825" cy="447675"/>
                <wp:effectExtent l="0" t="0" r="9525" b="9525"/>
                <wp:wrapNone/>
                <wp:docPr id="4" name="テキスト ボックス 4"/>
                <wp:cNvGraphicFramePr/>
                <a:graphic xmlns:a="http://schemas.openxmlformats.org/drawingml/2006/main">
                  <a:graphicData uri="http://schemas.microsoft.com/office/word/2010/wordprocessingShape">
                    <wps:wsp>
                      <wps:cNvSpPr txBox="1"/>
                      <wps:spPr>
                        <a:xfrm>
                          <a:off x="0" y="0"/>
                          <a:ext cx="240982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5641" w:rsidRPr="00333D2C" w:rsidRDefault="00BB5641">
                            <w:pPr>
                              <w:rPr>
                                <w:b/>
                                <w:sz w:val="32"/>
                                <w:szCs w:val="32"/>
                              </w:rPr>
                            </w:pPr>
                            <w:r w:rsidRPr="00333D2C">
                              <w:rPr>
                                <w:rFonts w:hint="eastAsia"/>
                                <w:b/>
                                <w:sz w:val="32"/>
                                <w:szCs w:val="32"/>
                              </w:rPr>
                              <w:t>9</w:t>
                            </w:r>
                            <w:r w:rsidRPr="00333D2C">
                              <w:rPr>
                                <w:rFonts w:hint="eastAsia"/>
                                <w:b/>
                                <w:sz w:val="32"/>
                                <w:szCs w:val="32"/>
                              </w:rPr>
                              <w:t>月議会</w:t>
                            </w:r>
                            <w:r w:rsidRPr="00333D2C">
                              <w:rPr>
                                <w:b/>
                                <w:sz w:val="32"/>
                                <w:szCs w:val="32"/>
                              </w:rPr>
                              <w:t>、一般質問より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60413" id="テキスト ボックス 4" o:spid="_x0000_s1029" type="#_x0000_t202" style="position:absolute;left:0;text-align:left;margin-left:322.5pt;margin-top:-1.5pt;width:189.75pt;height:3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" fillcolor="white [3201]" stroked="f" strokeweight=".5pt">
                <v:textbox>
                  <w:txbxContent>
                    <w:p w:rsidR="00BB5641" w:rsidRPr="00333D2C" w:rsidRDefault="00BB5641">
                      <w:pPr>
                        <w:rPr>
                          <w:rFonts w:hint="eastAsia"/>
                          <w:b/>
                          <w:sz w:val="32"/>
                          <w:szCs w:val="32"/>
                        </w:rPr>
                      </w:pPr>
                      <w:r w:rsidRPr="00333D2C">
                        <w:rPr>
                          <w:rFonts w:hint="eastAsia"/>
                          <w:b/>
                          <w:sz w:val="32"/>
                          <w:szCs w:val="32"/>
                        </w:rPr>
                        <w:t>9</w:t>
                      </w:r>
                      <w:r w:rsidRPr="00333D2C">
                        <w:rPr>
                          <w:rFonts w:hint="eastAsia"/>
                          <w:b/>
                          <w:sz w:val="32"/>
                          <w:szCs w:val="32"/>
                        </w:rPr>
                        <w:t>月議会</w:t>
                      </w:r>
                      <w:r w:rsidRPr="00333D2C">
                        <w:rPr>
                          <w:b/>
                          <w:sz w:val="32"/>
                          <w:szCs w:val="32"/>
                        </w:rPr>
                        <w:t>、一般質問より</w:t>
                      </w:r>
                    </w:p>
                  </w:txbxContent>
                </v:textbox>
              </v:shape>
            </w:pict>
          </mc:Fallback>
        </mc:AlternateContent>
      </w:r>
      <w:r w:rsidR="00FF145B">
        <w:rPr>
          <w:noProof/>
        </w:rPr>
        <mc:AlternateContent>
          <mc:Choice Requires="wps">
            <w:drawing>
              <wp:anchor distT="0" distB="0" distL="114300" distR="114300" simplePos="0" relativeHeight="251674624" behindDoc="0" locked="0" layoutInCell="1" allowOverlap="1" wp14:anchorId="54CCF66D" wp14:editId="561699A6">
                <wp:simplePos x="0" y="0"/>
                <wp:positionH relativeFrom="margin">
                  <wp:posOffset>2095500</wp:posOffset>
                </wp:positionH>
                <wp:positionV relativeFrom="paragraph">
                  <wp:posOffset>933450</wp:posOffset>
                </wp:positionV>
                <wp:extent cx="4810125" cy="20097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4810125"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7372" w:type="dxa"/>
                              <w:tblInd w:w="-147" w:type="dxa"/>
                              <w:tblLook w:val="04A0" w:firstRow="1" w:lastRow="0" w:firstColumn="1" w:lastColumn="0" w:noHBand="0" w:noVBand="1"/>
                            </w:tblPr>
                            <w:tblGrid>
                              <w:gridCol w:w="568"/>
                              <w:gridCol w:w="1842"/>
                              <w:gridCol w:w="1654"/>
                              <w:gridCol w:w="1654"/>
                              <w:gridCol w:w="1654"/>
                            </w:tblGrid>
                            <w:tr w:rsidR="00835035" w:rsidRPr="00FF145B" w:rsidTr="005E1DE7">
                              <w:tc>
                                <w:tcPr>
                                  <w:tcW w:w="568" w:type="dxa"/>
                                </w:tcPr>
                                <w:p w:rsidR="00835035" w:rsidRPr="00FF145B" w:rsidRDefault="00835035" w:rsidP="00FF145B"/>
                              </w:tc>
                              <w:tc>
                                <w:tcPr>
                                  <w:tcW w:w="1842" w:type="dxa"/>
                                </w:tcPr>
                                <w:p w:rsidR="00835035" w:rsidRPr="00FF145B" w:rsidRDefault="00835035" w:rsidP="00FF145B">
                                  <w:pPr>
                                    <w:rPr>
                                      <w:b/>
                                    </w:rPr>
                                  </w:pPr>
                                </w:p>
                              </w:tc>
                              <w:tc>
                                <w:tcPr>
                                  <w:tcW w:w="1654" w:type="dxa"/>
                                </w:tcPr>
                                <w:p w:rsidR="00835035" w:rsidRPr="00FF145B" w:rsidRDefault="00835035" w:rsidP="00FF145B">
                                  <w:pPr>
                                    <w:rPr>
                                      <w:b/>
                                    </w:rPr>
                                  </w:pPr>
                                  <w:r w:rsidRPr="00FF145B">
                                    <w:rPr>
                                      <w:rFonts w:hint="eastAsia"/>
                                      <w:b/>
                                    </w:rPr>
                                    <w:t>平成</w:t>
                                  </w:r>
                                  <w:r w:rsidRPr="00FF145B">
                                    <w:rPr>
                                      <w:b/>
                                    </w:rPr>
                                    <w:t>24</w:t>
                                  </w:r>
                                  <w:r w:rsidRPr="00FF145B">
                                    <w:rPr>
                                      <w:b/>
                                    </w:rPr>
                                    <w:t>年度</w:t>
                                  </w:r>
                                </w:p>
                              </w:tc>
                              <w:tc>
                                <w:tcPr>
                                  <w:tcW w:w="1654" w:type="dxa"/>
                                </w:tcPr>
                                <w:p w:rsidR="00835035" w:rsidRPr="00FF145B" w:rsidRDefault="00835035" w:rsidP="00FF145B">
                                  <w:pPr>
                                    <w:rPr>
                                      <w:b/>
                                    </w:rPr>
                                  </w:pPr>
                                  <w:r w:rsidRPr="00FF145B">
                                    <w:rPr>
                                      <w:rFonts w:hint="eastAsia"/>
                                      <w:b/>
                                    </w:rPr>
                                    <w:t>平成</w:t>
                                  </w:r>
                                  <w:r w:rsidRPr="00FF145B">
                                    <w:rPr>
                                      <w:b/>
                                    </w:rPr>
                                    <w:t>25</w:t>
                                  </w:r>
                                  <w:r w:rsidRPr="00FF145B">
                                    <w:rPr>
                                      <w:b/>
                                    </w:rPr>
                                    <w:t>年度</w:t>
                                  </w:r>
                                </w:p>
                              </w:tc>
                              <w:tc>
                                <w:tcPr>
                                  <w:tcW w:w="1654" w:type="dxa"/>
                                </w:tcPr>
                                <w:p w:rsidR="00835035" w:rsidRPr="00FF145B" w:rsidRDefault="00835035" w:rsidP="00FF145B">
                                  <w:pPr>
                                    <w:rPr>
                                      <w:b/>
                                    </w:rPr>
                                  </w:pPr>
                                  <w:r w:rsidRPr="00FF145B">
                                    <w:rPr>
                                      <w:rFonts w:hint="eastAsia"/>
                                      <w:b/>
                                    </w:rPr>
                                    <w:t>平成</w:t>
                                  </w:r>
                                  <w:r w:rsidRPr="00FF145B">
                                    <w:rPr>
                                      <w:b/>
                                    </w:rPr>
                                    <w:t>26</w:t>
                                  </w:r>
                                  <w:r w:rsidRPr="00FF145B">
                                    <w:rPr>
                                      <w:b/>
                                    </w:rPr>
                                    <w:t>年度</w:t>
                                  </w:r>
                                </w:p>
                              </w:tc>
                            </w:tr>
                            <w:tr w:rsidR="00835035" w:rsidRPr="00FF145B" w:rsidTr="005E1DE7">
                              <w:tc>
                                <w:tcPr>
                                  <w:tcW w:w="568" w:type="dxa"/>
                                </w:tcPr>
                                <w:p w:rsidR="00835035" w:rsidRPr="00FF145B" w:rsidRDefault="00835035" w:rsidP="00FF145B"/>
                              </w:tc>
                              <w:tc>
                                <w:tcPr>
                                  <w:tcW w:w="1842" w:type="dxa"/>
                                </w:tcPr>
                                <w:p w:rsidR="00835035" w:rsidRPr="00FF145B" w:rsidRDefault="00835035" w:rsidP="00FF145B">
                                  <w:pPr>
                                    <w:rPr>
                                      <w:b/>
                                    </w:rPr>
                                  </w:pPr>
                                  <w:r w:rsidRPr="00FF145B">
                                    <w:rPr>
                                      <w:rFonts w:hint="eastAsia"/>
                                      <w:b/>
                                    </w:rPr>
                                    <w:t>国保会計収入</w:t>
                                  </w:r>
                                </w:p>
                              </w:tc>
                              <w:tc>
                                <w:tcPr>
                                  <w:tcW w:w="1654" w:type="dxa"/>
                                </w:tcPr>
                                <w:p w:rsidR="00835035" w:rsidRPr="00333D2C" w:rsidRDefault="00835035" w:rsidP="00333D2C">
                                  <w:pPr>
                                    <w:rPr>
                                      <w:b/>
                                    </w:rPr>
                                  </w:pPr>
                                  <w:r w:rsidRPr="00333D2C">
                                    <w:rPr>
                                      <w:rFonts w:hint="eastAsia"/>
                                      <w:b/>
                                    </w:rPr>
                                    <w:t>140</w:t>
                                  </w:r>
                                  <w:r w:rsidRPr="00333D2C">
                                    <w:rPr>
                                      <w:rFonts w:hint="eastAsia"/>
                                      <w:b/>
                                    </w:rPr>
                                    <w:t>億</w:t>
                                  </w:r>
                                  <w:r w:rsidRPr="00333D2C">
                                    <w:rPr>
                                      <w:b/>
                                    </w:rPr>
                                    <w:t>1315</w:t>
                                  </w:r>
                                  <w:r w:rsidRPr="00333D2C">
                                    <w:rPr>
                                      <w:b/>
                                    </w:rPr>
                                    <w:t>万</w:t>
                                  </w:r>
                                </w:p>
                              </w:tc>
                              <w:tc>
                                <w:tcPr>
                                  <w:tcW w:w="1654" w:type="dxa"/>
                                </w:tcPr>
                                <w:p w:rsidR="00835035" w:rsidRPr="00333D2C" w:rsidRDefault="00835035" w:rsidP="00333D2C">
                                  <w:pPr>
                                    <w:rPr>
                                      <w:b/>
                                    </w:rPr>
                                  </w:pPr>
                                  <w:r w:rsidRPr="00333D2C">
                                    <w:rPr>
                                      <w:rFonts w:hint="eastAsia"/>
                                      <w:b/>
                                    </w:rPr>
                                    <w:t>146</w:t>
                                  </w:r>
                                  <w:r w:rsidRPr="00333D2C">
                                    <w:rPr>
                                      <w:rFonts w:hint="eastAsia"/>
                                      <w:b/>
                                    </w:rPr>
                                    <w:t>億</w:t>
                                  </w:r>
                                  <w:r w:rsidRPr="00333D2C">
                                    <w:rPr>
                                      <w:b/>
                                    </w:rPr>
                                    <w:t>4986</w:t>
                                  </w:r>
                                  <w:r w:rsidRPr="00333D2C">
                                    <w:rPr>
                                      <w:b/>
                                    </w:rPr>
                                    <w:t>万</w:t>
                                  </w:r>
                                </w:p>
                              </w:tc>
                              <w:tc>
                                <w:tcPr>
                                  <w:tcW w:w="1654" w:type="dxa"/>
                                </w:tcPr>
                                <w:p w:rsidR="00835035" w:rsidRPr="00333D2C" w:rsidRDefault="00835035" w:rsidP="00333D2C">
                                  <w:pPr>
                                    <w:rPr>
                                      <w:b/>
                                    </w:rPr>
                                  </w:pPr>
                                  <w:r w:rsidRPr="00333D2C">
                                    <w:rPr>
                                      <w:rFonts w:hint="eastAsia"/>
                                      <w:b/>
                                    </w:rPr>
                                    <w:t>150</w:t>
                                  </w:r>
                                  <w:r w:rsidRPr="00333D2C">
                                    <w:rPr>
                                      <w:rFonts w:hint="eastAsia"/>
                                      <w:b/>
                                    </w:rPr>
                                    <w:t>億</w:t>
                                  </w:r>
                                  <w:r w:rsidR="00FF145B" w:rsidRPr="00333D2C">
                                    <w:rPr>
                                      <w:rFonts w:hint="eastAsia"/>
                                      <w:b/>
                                    </w:rPr>
                                    <w:t>1717</w:t>
                                  </w:r>
                                  <w:r w:rsidRPr="00333D2C">
                                    <w:rPr>
                                      <w:b/>
                                    </w:rPr>
                                    <w:t>万</w:t>
                                  </w:r>
                                </w:p>
                              </w:tc>
                            </w:tr>
                            <w:tr w:rsidR="00835035" w:rsidRPr="00FF145B" w:rsidTr="005E1DE7">
                              <w:tc>
                                <w:tcPr>
                                  <w:tcW w:w="568" w:type="dxa"/>
                                </w:tcPr>
                                <w:p w:rsidR="00835035" w:rsidRPr="00FF145B" w:rsidRDefault="00835035" w:rsidP="00FF145B"/>
                              </w:tc>
                              <w:tc>
                                <w:tcPr>
                                  <w:tcW w:w="1842" w:type="dxa"/>
                                </w:tcPr>
                                <w:p w:rsidR="00835035" w:rsidRPr="00FF145B" w:rsidRDefault="00835035" w:rsidP="00FF145B">
                                  <w:pPr>
                                    <w:rPr>
                                      <w:b/>
                                    </w:rPr>
                                  </w:pPr>
                                  <w:r w:rsidRPr="00FF145B">
                                    <w:rPr>
                                      <w:rFonts w:hint="eastAsia"/>
                                      <w:b/>
                                    </w:rPr>
                                    <w:t>国保会計</w:t>
                                  </w:r>
                                  <w:r w:rsidRPr="00FF145B">
                                    <w:rPr>
                                      <w:b/>
                                    </w:rPr>
                                    <w:t>支出</w:t>
                                  </w:r>
                                </w:p>
                              </w:tc>
                              <w:tc>
                                <w:tcPr>
                                  <w:tcW w:w="1654" w:type="dxa"/>
                                </w:tcPr>
                                <w:p w:rsidR="00835035" w:rsidRPr="00333D2C" w:rsidRDefault="00835035" w:rsidP="00333D2C">
                                  <w:pPr>
                                    <w:rPr>
                                      <w:b/>
                                    </w:rPr>
                                  </w:pPr>
                                  <w:r w:rsidRPr="00333D2C">
                                    <w:rPr>
                                      <w:rFonts w:hint="eastAsia"/>
                                      <w:b/>
                                    </w:rPr>
                                    <w:t>139</w:t>
                                  </w:r>
                                  <w:r w:rsidRPr="00333D2C">
                                    <w:rPr>
                                      <w:rFonts w:hint="eastAsia"/>
                                      <w:b/>
                                    </w:rPr>
                                    <w:t>億</w:t>
                                  </w:r>
                                  <w:r w:rsidRPr="00333D2C">
                                    <w:rPr>
                                      <w:b/>
                                    </w:rPr>
                                    <w:t>924</w:t>
                                  </w:r>
                                  <w:r w:rsidR="00FF145B" w:rsidRPr="00333D2C">
                                    <w:rPr>
                                      <w:rFonts w:hint="eastAsia"/>
                                      <w:b/>
                                    </w:rPr>
                                    <w:t>万</w:t>
                                  </w:r>
                                </w:p>
                              </w:tc>
                              <w:tc>
                                <w:tcPr>
                                  <w:tcW w:w="1654" w:type="dxa"/>
                                </w:tcPr>
                                <w:p w:rsidR="00835035" w:rsidRPr="00333D2C" w:rsidRDefault="00835035" w:rsidP="00333D2C">
                                  <w:pPr>
                                    <w:rPr>
                                      <w:b/>
                                    </w:rPr>
                                  </w:pPr>
                                  <w:r w:rsidRPr="00333D2C">
                                    <w:rPr>
                                      <w:rFonts w:hint="eastAsia"/>
                                      <w:b/>
                                    </w:rPr>
                                    <w:t>146</w:t>
                                  </w:r>
                                  <w:r w:rsidRPr="00333D2C">
                                    <w:rPr>
                                      <w:rFonts w:hint="eastAsia"/>
                                      <w:b/>
                                    </w:rPr>
                                    <w:t>億</w:t>
                                  </w:r>
                                  <w:r w:rsidRPr="00333D2C">
                                    <w:rPr>
                                      <w:b/>
                                    </w:rPr>
                                    <w:t>496</w:t>
                                  </w:r>
                                  <w:r w:rsidR="00FF145B" w:rsidRPr="00333D2C">
                                    <w:rPr>
                                      <w:rFonts w:hint="eastAsia"/>
                                      <w:b/>
                                    </w:rPr>
                                    <w:t>万</w:t>
                                  </w:r>
                                </w:p>
                              </w:tc>
                              <w:tc>
                                <w:tcPr>
                                  <w:tcW w:w="1654" w:type="dxa"/>
                                </w:tcPr>
                                <w:p w:rsidR="00835035" w:rsidRPr="00333D2C" w:rsidRDefault="00835035" w:rsidP="00333D2C">
                                  <w:pPr>
                                    <w:rPr>
                                      <w:b/>
                                    </w:rPr>
                                  </w:pPr>
                                  <w:r w:rsidRPr="00333D2C">
                                    <w:rPr>
                                      <w:rFonts w:hint="eastAsia"/>
                                      <w:b/>
                                    </w:rPr>
                                    <w:t>149</w:t>
                                  </w:r>
                                  <w:r w:rsidRPr="00333D2C">
                                    <w:rPr>
                                      <w:rFonts w:hint="eastAsia"/>
                                      <w:b/>
                                    </w:rPr>
                                    <w:t>億</w:t>
                                  </w:r>
                                  <w:r w:rsidRPr="00333D2C">
                                    <w:rPr>
                                      <w:b/>
                                    </w:rPr>
                                    <w:t>155</w:t>
                                  </w:r>
                                  <w:r w:rsidRPr="00333D2C">
                                    <w:rPr>
                                      <w:b/>
                                    </w:rPr>
                                    <w:t>万</w:t>
                                  </w:r>
                                </w:p>
                              </w:tc>
                            </w:tr>
                            <w:tr w:rsidR="00835035" w:rsidRPr="00FF145B" w:rsidTr="005E1DE7">
                              <w:tc>
                                <w:tcPr>
                                  <w:tcW w:w="568" w:type="dxa"/>
                                </w:tcPr>
                                <w:p w:rsidR="00835035" w:rsidRPr="005E1DE7" w:rsidRDefault="00835035" w:rsidP="00333D2C">
                                  <w:pPr>
                                    <w:pStyle w:val="aa"/>
                                    <w:numPr>
                                      <w:ilvl w:val="0"/>
                                      <w:numId w:val="2"/>
                                    </w:numPr>
                                    <w:ind w:leftChars="0"/>
                                    <w:rPr>
                                      <w:b/>
                                      <w:sz w:val="24"/>
                                      <w:szCs w:val="24"/>
                                    </w:rPr>
                                  </w:pPr>
                                </w:p>
                              </w:tc>
                              <w:tc>
                                <w:tcPr>
                                  <w:tcW w:w="1842" w:type="dxa"/>
                                </w:tcPr>
                                <w:p w:rsidR="00835035" w:rsidRPr="00FF145B" w:rsidRDefault="00835035" w:rsidP="00FF145B">
                                  <w:pPr>
                                    <w:rPr>
                                      <w:b/>
                                    </w:rPr>
                                  </w:pPr>
                                  <w:r w:rsidRPr="00FF145B">
                                    <w:rPr>
                                      <w:rFonts w:hint="eastAsia"/>
                                      <w:b/>
                                    </w:rPr>
                                    <w:t>差額</w:t>
                                  </w:r>
                                  <w:r w:rsidRPr="00FF145B">
                                    <w:rPr>
                                      <w:b/>
                                    </w:rPr>
                                    <w:t>（黒字分）</w:t>
                                  </w:r>
                                </w:p>
                              </w:tc>
                              <w:tc>
                                <w:tcPr>
                                  <w:tcW w:w="1654" w:type="dxa"/>
                                </w:tcPr>
                                <w:p w:rsidR="00835035" w:rsidRPr="00333D2C" w:rsidRDefault="00835035" w:rsidP="00333D2C">
                                  <w:pPr>
                                    <w:rPr>
                                      <w:b/>
                                    </w:rPr>
                                  </w:pPr>
                                  <w:r w:rsidRPr="00333D2C">
                                    <w:rPr>
                                      <w:rFonts w:hint="eastAsia"/>
                                      <w:b/>
                                    </w:rPr>
                                    <w:t>1</w:t>
                                  </w:r>
                                  <w:r w:rsidRPr="00333D2C">
                                    <w:rPr>
                                      <w:rFonts w:hint="eastAsia"/>
                                      <w:b/>
                                    </w:rPr>
                                    <w:t>億</w:t>
                                  </w:r>
                                  <w:r w:rsidRPr="00333D2C">
                                    <w:rPr>
                                      <w:b/>
                                    </w:rPr>
                                    <w:t>391</w:t>
                                  </w:r>
                                  <w:r w:rsidRPr="00333D2C">
                                    <w:rPr>
                                      <w:b/>
                                    </w:rPr>
                                    <w:t>万</w:t>
                                  </w:r>
                                </w:p>
                              </w:tc>
                              <w:tc>
                                <w:tcPr>
                                  <w:tcW w:w="1654" w:type="dxa"/>
                                </w:tcPr>
                                <w:p w:rsidR="00835035" w:rsidRPr="00333D2C" w:rsidRDefault="00835035" w:rsidP="00333D2C">
                                  <w:pPr>
                                    <w:rPr>
                                      <w:b/>
                                    </w:rPr>
                                  </w:pPr>
                                  <w:r w:rsidRPr="00333D2C">
                                    <w:rPr>
                                      <w:rFonts w:hint="eastAsia"/>
                                      <w:b/>
                                    </w:rPr>
                                    <w:t>4490</w:t>
                                  </w:r>
                                  <w:r w:rsidRPr="00333D2C">
                                    <w:rPr>
                                      <w:rFonts w:hint="eastAsia"/>
                                      <w:b/>
                                    </w:rPr>
                                    <w:t>万</w:t>
                                  </w:r>
                                </w:p>
                              </w:tc>
                              <w:tc>
                                <w:tcPr>
                                  <w:tcW w:w="1654" w:type="dxa"/>
                                </w:tcPr>
                                <w:p w:rsidR="00835035" w:rsidRPr="00333D2C" w:rsidRDefault="00835035" w:rsidP="00333D2C">
                                  <w:pPr>
                                    <w:rPr>
                                      <w:b/>
                                    </w:rPr>
                                  </w:pPr>
                                  <w:r w:rsidRPr="00333D2C">
                                    <w:rPr>
                                      <w:rFonts w:hint="eastAsia"/>
                                      <w:b/>
                                    </w:rPr>
                                    <w:t>1</w:t>
                                  </w:r>
                                  <w:r w:rsidRPr="00333D2C">
                                    <w:rPr>
                                      <w:rFonts w:hint="eastAsia"/>
                                      <w:b/>
                                    </w:rPr>
                                    <w:t>億</w:t>
                                  </w:r>
                                  <w:r w:rsidRPr="00333D2C">
                                    <w:rPr>
                                      <w:b/>
                                    </w:rPr>
                                    <w:t>1562</w:t>
                                  </w:r>
                                  <w:r w:rsidRPr="00333D2C">
                                    <w:rPr>
                                      <w:b/>
                                    </w:rPr>
                                    <w:t>万</w:t>
                                  </w:r>
                                </w:p>
                              </w:tc>
                            </w:tr>
                            <w:tr w:rsidR="00835035" w:rsidRPr="00FF145B" w:rsidTr="005E1DE7">
                              <w:tc>
                                <w:tcPr>
                                  <w:tcW w:w="568" w:type="dxa"/>
                                </w:tcPr>
                                <w:p w:rsidR="00835035" w:rsidRPr="005E1DE7" w:rsidRDefault="00835035" w:rsidP="00333D2C">
                                  <w:pPr>
                                    <w:pStyle w:val="aa"/>
                                    <w:numPr>
                                      <w:ilvl w:val="0"/>
                                      <w:numId w:val="2"/>
                                    </w:numPr>
                                    <w:ind w:leftChars="0"/>
                                    <w:rPr>
                                      <w:b/>
                                      <w:sz w:val="24"/>
                                      <w:szCs w:val="24"/>
                                    </w:rPr>
                                  </w:pPr>
                                </w:p>
                              </w:tc>
                              <w:tc>
                                <w:tcPr>
                                  <w:tcW w:w="1842" w:type="dxa"/>
                                </w:tcPr>
                                <w:p w:rsidR="00835035" w:rsidRPr="00FF145B" w:rsidRDefault="00835035" w:rsidP="00FF145B">
                                  <w:pPr>
                                    <w:rPr>
                                      <w:b/>
                                    </w:rPr>
                                  </w:pPr>
                                  <w:r w:rsidRPr="00FF145B">
                                    <w:rPr>
                                      <w:rFonts w:hint="eastAsia"/>
                                      <w:b/>
                                    </w:rPr>
                                    <w:t>赤字補填</w:t>
                                  </w:r>
                                  <w:r w:rsidRPr="00FF145B">
                                    <w:rPr>
                                      <w:b/>
                                    </w:rPr>
                                    <w:t>予算額</w:t>
                                  </w:r>
                                </w:p>
                              </w:tc>
                              <w:tc>
                                <w:tcPr>
                                  <w:tcW w:w="1654" w:type="dxa"/>
                                </w:tcPr>
                                <w:p w:rsidR="00835035" w:rsidRPr="00333D2C" w:rsidRDefault="00835035" w:rsidP="00333D2C">
                                  <w:pPr>
                                    <w:rPr>
                                      <w:b/>
                                    </w:rPr>
                                  </w:pPr>
                                  <w:r w:rsidRPr="00333D2C">
                                    <w:rPr>
                                      <w:rFonts w:hint="eastAsia"/>
                                      <w:b/>
                                    </w:rPr>
                                    <w:t>2</w:t>
                                  </w:r>
                                  <w:r w:rsidRPr="00333D2C">
                                    <w:rPr>
                                      <w:rFonts w:hint="eastAsia"/>
                                      <w:b/>
                                    </w:rPr>
                                    <w:t>億</w:t>
                                  </w:r>
                                  <w:r w:rsidRPr="00333D2C">
                                    <w:rPr>
                                      <w:b/>
                                    </w:rPr>
                                    <w:t>6695</w:t>
                                  </w:r>
                                  <w:r w:rsidRPr="00333D2C">
                                    <w:rPr>
                                      <w:b/>
                                    </w:rPr>
                                    <w:t>万</w:t>
                                  </w:r>
                                </w:p>
                              </w:tc>
                              <w:tc>
                                <w:tcPr>
                                  <w:tcW w:w="1654" w:type="dxa"/>
                                </w:tcPr>
                                <w:p w:rsidR="00835035" w:rsidRPr="00333D2C" w:rsidRDefault="00835035" w:rsidP="00333D2C">
                                  <w:pPr>
                                    <w:rPr>
                                      <w:b/>
                                    </w:rPr>
                                  </w:pPr>
                                  <w:r w:rsidRPr="00333D2C">
                                    <w:rPr>
                                      <w:rFonts w:hint="eastAsia"/>
                                      <w:b/>
                                    </w:rPr>
                                    <w:t>2</w:t>
                                  </w:r>
                                  <w:r w:rsidRPr="00333D2C">
                                    <w:rPr>
                                      <w:rFonts w:hint="eastAsia"/>
                                      <w:b/>
                                    </w:rPr>
                                    <w:t>億</w:t>
                                  </w:r>
                                  <w:r w:rsidRPr="00333D2C">
                                    <w:rPr>
                                      <w:b/>
                                    </w:rPr>
                                    <w:t>8470</w:t>
                                  </w:r>
                                  <w:r w:rsidRPr="00333D2C">
                                    <w:rPr>
                                      <w:b/>
                                    </w:rPr>
                                    <w:t>万</w:t>
                                  </w:r>
                                </w:p>
                              </w:tc>
                              <w:tc>
                                <w:tcPr>
                                  <w:tcW w:w="1654" w:type="dxa"/>
                                </w:tcPr>
                                <w:p w:rsidR="00835035" w:rsidRPr="00333D2C" w:rsidRDefault="00835035" w:rsidP="00333D2C">
                                  <w:pPr>
                                    <w:rPr>
                                      <w:b/>
                                    </w:rPr>
                                  </w:pPr>
                                  <w:r w:rsidRPr="00333D2C">
                                    <w:rPr>
                                      <w:rFonts w:hint="eastAsia"/>
                                      <w:b/>
                                    </w:rPr>
                                    <w:t>4</w:t>
                                  </w:r>
                                  <w:r w:rsidRPr="00333D2C">
                                    <w:rPr>
                                      <w:rFonts w:hint="eastAsia"/>
                                      <w:b/>
                                    </w:rPr>
                                    <w:t>億</w:t>
                                  </w:r>
                                  <w:r w:rsidRPr="00333D2C">
                                    <w:rPr>
                                      <w:b/>
                                    </w:rPr>
                                    <w:t>7599</w:t>
                                  </w:r>
                                  <w:r w:rsidRPr="00333D2C">
                                    <w:rPr>
                                      <w:b/>
                                    </w:rPr>
                                    <w:t>万</w:t>
                                  </w:r>
                                </w:p>
                              </w:tc>
                            </w:tr>
                            <w:tr w:rsidR="00835035" w:rsidRPr="00FF145B" w:rsidTr="005E1DE7">
                              <w:tc>
                                <w:tcPr>
                                  <w:tcW w:w="568" w:type="dxa"/>
                                </w:tcPr>
                                <w:p w:rsidR="00835035" w:rsidRPr="005E1DE7" w:rsidRDefault="0021703F" w:rsidP="00FF145B">
                                  <w:pPr>
                                    <w:rPr>
                                      <w:b/>
                                      <w:sz w:val="24"/>
                                      <w:szCs w:val="24"/>
                                    </w:rPr>
                                  </w:pPr>
                                  <w:r w:rsidRPr="005E1DE7">
                                    <w:rPr>
                                      <w:rFonts w:hint="eastAsia"/>
                                      <w:b/>
                                      <w:sz w:val="24"/>
                                      <w:szCs w:val="24"/>
                                    </w:rPr>
                                    <w:t>〃</w:t>
                                  </w:r>
                                </w:p>
                              </w:tc>
                              <w:tc>
                                <w:tcPr>
                                  <w:tcW w:w="1842" w:type="dxa"/>
                                </w:tcPr>
                                <w:p w:rsidR="00835035" w:rsidRPr="00FF145B" w:rsidRDefault="00835035" w:rsidP="00FF145B">
                                  <w:pPr>
                                    <w:rPr>
                                      <w:b/>
                                    </w:rPr>
                                  </w:pPr>
                                  <w:r w:rsidRPr="00FF145B">
                                    <w:rPr>
                                      <w:rFonts w:hint="eastAsia"/>
                                      <w:b/>
                                    </w:rPr>
                                    <w:t>赤字補填</w:t>
                                  </w:r>
                                  <w:r w:rsidRPr="00FF145B">
                                    <w:rPr>
                                      <w:b/>
                                    </w:rPr>
                                    <w:t>決算額</w:t>
                                  </w:r>
                                </w:p>
                              </w:tc>
                              <w:tc>
                                <w:tcPr>
                                  <w:tcW w:w="1654" w:type="dxa"/>
                                </w:tcPr>
                                <w:p w:rsidR="00835035" w:rsidRPr="00333D2C" w:rsidRDefault="00835035" w:rsidP="00333D2C">
                                  <w:pPr>
                                    <w:rPr>
                                      <w:b/>
                                    </w:rPr>
                                  </w:pPr>
                                  <w:r w:rsidRPr="00333D2C">
                                    <w:rPr>
                                      <w:rFonts w:hint="eastAsia"/>
                                      <w:b/>
                                    </w:rPr>
                                    <w:t>85</w:t>
                                  </w:r>
                                  <w:r w:rsidRPr="00333D2C">
                                    <w:rPr>
                                      <w:rFonts w:hint="eastAsia"/>
                                      <w:b/>
                                    </w:rPr>
                                    <w:t>万</w:t>
                                  </w:r>
                                </w:p>
                              </w:tc>
                              <w:tc>
                                <w:tcPr>
                                  <w:tcW w:w="1654" w:type="dxa"/>
                                </w:tcPr>
                                <w:p w:rsidR="00835035" w:rsidRPr="00333D2C" w:rsidRDefault="00835035" w:rsidP="00333D2C">
                                  <w:pPr>
                                    <w:rPr>
                                      <w:b/>
                                    </w:rPr>
                                  </w:pPr>
                                  <w:r w:rsidRPr="00333D2C">
                                    <w:rPr>
                                      <w:rFonts w:hint="eastAsia"/>
                                      <w:b/>
                                    </w:rPr>
                                    <w:t>86</w:t>
                                  </w:r>
                                  <w:r w:rsidRPr="00333D2C">
                                    <w:rPr>
                                      <w:rFonts w:hint="eastAsia"/>
                                      <w:b/>
                                    </w:rPr>
                                    <w:t>万</w:t>
                                  </w:r>
                                </w:p>
                              </w:tc>
                              <w:tc>
                                <w:tcPr>
                                  <w:tcW w:w="1654" w:type="dxa"/>
                                </w:tcPr>
                                <w:p w:rsidR="00835035" w:rsidRPr="00333D2C" w:rsidRDefault="00835035" w:rsidP="00333D2C">
                                  <w:pPr>
                                    <w:rPr>
                                      <w:b/>
                                    </w:rPr>
                                  </w:pPr>
                                  <w:r w:rsidRPr="00333D2C">
                                    <w:rPr>
                                      <w:rFonts w:hint="eastAsia"/>
                                      <w:b/>
                                    </w:rPr>
                                    <w:t>670</w:t>
                                  </w:r>
                                  <w:r w:rsidRPr="00333D2C">
                                    <w:rPr>
                                      <w:rFonts w:hint="eastAsia"/>
                                      <w:b/>
                                    </w:rPr>
                                    <w:t>万</w:t>
                                  </w:r>
                                </w:p>
                              </w:tc>
                            </w:tr>
                            <w:tr w:rsidR="00835035" w:rsidRPr="00FF145B" w:rsidTr="005E1DE7">
                              <w:tc>
                                <w:tcPr>
                                  <w:tcW w:w="568" w:type="dxa"/>
                                </w:tcPr>
                                <w:p w:rsidR="00835035" w:rsidRPr="005E1DE7" w:rsidRDefault="00835035" w:rsidP="00333D2C">
                                  <w:pPr>
                                    <w:pStyle w:val="aa"/>
                                    <w:numPr>
                                      <w:ilvl w:val="0"/>
                                      <w:numId w:val="2"/>
                                    </w:numPr>
                                    <w:ind w:leftChars="0"/>
                                    <w:rPr>
                                      <w:b/>
                                      <w:sz w:val="24"/>
                                      <w:szCs w:val="24"/>
                                    </w:rPr>
                                  </w:pPr>
                                </w:p>
                              </w:tc>
                              <w:tc>
                                <w:tcPr>
                                  <w:tcW w:w="1842" w:type="dxa"/>
                                </w:tcPr>
                                <w:p w:rsidR="00835035" w:rsidRPr="00FF145B" w:rsidRDefault="00835035" w:rsidP="00FF145B">
                                  <w:pPr>
                                    <w:rPr>
                                      <w:b/>
                                    </w:rPr>
                                  </w:pPr>
                                  <w:r w:rsidRPr="00FF145B">
                                    <w:rPr>
                                      <w:rFonts w:hint="eastAsia"/>
                                      <w:b/>
                                    </w:rPr>
                                    <w:t>国保基金</w:t>
                                  </w:r>
                                  <w:r w:rsidRPr="00FF145B">
                                    <w:rPr>
                                      <w:b/>
                                    </w:rPr>
                                    <w:t>残高</w:t>
                                  </w:r>
                                </w:p>
                              </w:tc>
                              <w:tc>
                                <w:tcPr>
                                  <w:tcW w:w="1654" w:type="dxa"/>
                                </w:tcPr>
                                <w:p w:rsidR="00835035" w:rsidRPr="00333D2C" w:rsidRDefault="00835035" w:rsidP="00333D2C">
                                  <w:pPr>
                                    <w:rPr>
                                      <w:b/>
                                    </w:rPr>
                                  </w:pPr>
                                  <w:r w:rsidRPr="00333D2C">
                                    <w:rPr>
                                      <w:rFonts w:hint="eastAsia"/>
                                      <w:b/>
                                    </w:rPr>
                                    <w:t>2</w:t>
                                  </w:r>
                                  <w:r w:rsidRPr="00333D2C">
                                    <w:rPr>
                                      <w:rFonts w:hint="eastAsia"/>
                                      <w:b/>
                                    </w:rPr>
                                    <w:t>億</w:t>
                                  </w:r>
                                  <w:r w:rsidRPr="00333D2C">
                                    <w:rPr>
                                      <w:b/>
                                    </w:rPr>
                                    <w:t>5159</w:t>
                                  </w:r>
                                  <w:r w:rsidRPr="00333D2C">
                                    <w:rPr>
                                      <w:b/>
                                    </w:rPr>
                                    <w:t>万</w:t>
                                  </w:r>
                                </w:p>
                              </w:tc>
                              <w:tc>
                                <w:tcPr>
                                  <w:tcW w:w="1654" w:type="dxa"/>
                                </w:tcPr>
                                <w:p w:rsidR="00835035" w:rsidRPr="00333D2C" w:rsidRDefault="00835035" w:rsidP="00333D2C">
                                  <w:pPr>
                                    <w:rPr>
                                      <w:b/>
                                    </w:rPr>
                                  </w:pPr>
                                  <w:r w:rsidRPr="00333D2C">
                                    <w:rPr>
                                      <w:rFonts w:hint="eastAsia"/>
                                      <w:b/>
                                    </w:rPr>
                                    <w:t>1</w:t>
                                  </w:r>
                                  <w:r w:rsidRPr="00333D2C">
                                    <w:rPr>
                                      <w:rFonts w:hint="eastAsia"/>
                                      <w:b/>
                                    </w:rPr>
                                    <w:t>億</w:t>
                                  </w:r>
                                  <w:r w:rsidRPr="00333D2C">
                                    <w:rPr>
                                      <w:b/>
                                    </w:rPr>
                                    <w:t>230</w:t>
                                  </w:r>
                                  <w:r w:rsidRPr="00333D2C">
                                    <w:rPr>
                                      <w:b/>
                                    </w:rPr>
                                    <w:t>万</w:t>
                                  </w:r>
                                </w:p>
                              </w:tc>
                              <w:tc>
                                <w:tcPr>
                                  <w:tcW w:w="1654" w:type="dxa"/>
                                </w:tcPr>
                                <w:p w:rsidR="00835035" w:rsidRPr="00333D2C" w:rsidRDefault="00835035" w:rsidP="00333D2C">
                                  <w:pPr>
                                    <w:rPr>
                                      <w:b/>
                                    </w:rPr>
                                  </w:pPr>
                                  <w:r w:rsidRPr="00333D2C">
                                    <w:rPr>
                                      <w:rFonts w:hint="eastAsia"/>
                                      <w:b/>
                                    </w:rPr>
                                    <w:t>17</w:t>
                                  </w:r>
                                  <w:r w:rsidRPr="00333D2C">
                                    <w:rPr>
                                      <w:rFonts w:hint="eastAsia"/>
                                      <w:b/>
                                    </w:rPr>
                                    <w:t>万</w:t>
                                  </w:r>
                                </w:p>
                              </w:tc>
                            </w:tr>
                            <w:tr w:rsidR="00835035" w:rsidRPr="00FF145B" w:rsidTr="005E1DE7">
                              <w:tc>
                                <w:tcPr>
                                  <w:tcW w:w="568" w:type="dxa"/>
                                </w:tcPr>
                                <w:p w:rsidR="00835035" w:rsidRPr="005E1DE7" w:rsidRDefault="00835035" w:rsidP="00333D2C">
                                  <w:pPr>
                                    <w:pStyle w:val="aa"/>
                                    <w:numPr>
                                      <w:ilvl w:val="0"/>
                                      <w:numId w:val="2"/>
                                    </w:numPr>
                                    <w:ind w:leftChars="0"/>
                                    <w:rPr>
                                      <w:b/>
                                      <w:sz w:val="24"/>
                                      <w:szCs w:val="24"/>
                                    </w:rPr>
                                  </w:pPr>
                                </w:p>
                              </w:tc>
                              <w:tc>
                                <w:tcPr>
                                  <w:tcW w:w="1842" w:type="dxa"/>
                                </w:tcPr>
                                <w:p w:rsidR="00835035" w:rsidRPr="00FF145B" w:rsidRDefault="00835035" w:rsidP="00FF145B">
                                  <w:pPr>
                                    <w:rPr>
                                      <w:b/>
                                      <w:sz w:val="20"/>
                                      <w:szCs w:val="20"/>
                                    </w:rPr>
                                  </w:pPr>
                                  <w:r w:rsidRPr="00FF145B">
                                    <w:rPr>
                                      <w:rFonts w:hint="eastAsia"/>
                                      <w:b/>
                                      <w:sz w:val="20"/>
                                      <w:szCs w:val="20"/>
                                    </w:rPr>
                                    <w:t>一般会計</w:t>
                                  </w:r>
                                  <w:r w:rsidRPr="00FF145B">
                                    <w:rPr>
                                      <w:b/>
                                      <w:sz w:val="20"/>
                                      <w:szCs w:val="20"/>
                                    </w:rPr>
                                    <w:t>基金</w:t>
                                  </w:r>
                                  <w:r w:rsidRPr="00FF145B">
                                    <w:rPr>
                                      <w:rFonts w:hint="eastAsia"/>
                                      <w:b/>
                                      <w:sz w:val="20"/>
                                      <w:szCs w:val="20"/>
                                    </w:rPr>
                                    <w:t>残高</w:t>
                                  </w:r>
                                </w:p>
                              </w:tc>
                              <w:tc>
                                <w:tcPr>
                                  <w:tcW w:w="1654" w:type="dxa"/>
                                </w:tcPr>
                                <w:p w:rsidR="00835035" w:rsidRPr="00333D2C" w:rsidRDefault="00835035" w:rsidP="00333D2C">
                                  <w:pPr>
                                    <w:rPr>
                                      <w:b/>
                                    </w:rPr>
                                  </w:pPr>
                                  <w:r w:rsidRPr="00333D2C">
                                    <w:rPr>
                                      <w:rFonts w:hint="eastAsia"/>
                                      <w:b/>
                                    </w:rPr>
                                    <w:t>52</w:t>
                                  </w:r>
                                  <w:r w:rsidRPr="00333D2C">
                                    <w:rPr>
                                      <w:rFonts w:hint="eastAsia"/>
                                      <w:b/>
                                    </w:rPr>
                                    <w:t>億</w:t>
                                  </w:r>
                                  <w:r w:rsidRPr="00333D2C">
                                    <w:rPr>
                                      <w:b/>
                                    </w:rPr>
                                    <w:t>7984</w:t>
                                  </w:r>
                                  <w:r w:rsidRPr="00333D2C">
                                    <w:rPr>
                                      <w:b/>
                                    </w:rPr>
                                    <w:t>万</w:t>
                                  </w:r>
                                </w:p>
                              </w:tc>
                              <w:tc>
                                <w:tcPr>
                                  <w:tcW w:w="1654" w:type="dxa"/>
                                </w:tcPr>
                                <w:p w:rsidR="00835035" w:rsidRPr="00333D2C" w:rsidRDefault="00835035" w:rsidP="00333D2C">
                                  <w:pPr>
                                    <w:rPr>
                                      <w:b/>
                                    </w:rPr>
                                  </w:pPr>
                                  <w:r w:rsidRPr="00333D2C">
                                    <w:rPr>
                                      <w:rFonts w:hint="eastAsia"/>
                                      <w:b/>
                                    </w:rPr>
                                    <w:t>68</w:t>
                                  </w:r>
                                  <w:r w:rsidRPr="00333D2C">
                                    <w:rPr>
                                      <w:rFonts w:hint="eastAsia"/>
                                      <w:b/>
                                    </w:rPr>
                                    <w:t>億</w:t>
                                  </w:r>
                                  <w:r w:rsidRPr="00333D2C">
                                    <w:rPr>
                                      <w:b/>
                                    </w:rPr>
                                    <w:t>3170</w:t>
                                  </w:r>
                                  <w:r w:rsidRPr="00333D2C">
                                    <w:rPr>
                                      <w:b/>
                                    </w:rPr>
                                    <w:t>万</w:t>
                                  </w:r>
                                </w:p>
                              </w:tc>
                              <w:tc>
                                <w:tcPr>
                                  <w:tcW w:w="1654" w:type="dxa"/>
                                </w:tcPr>
                                <w:p w:rsidR="00835035" w:rsidRPr="00333D2C" w:rsidRDefault="00835035" w:rsidP="00333D2C">
                                  <w:pPr>
                                    <w:rPr>
                                      <w:b/>
                                    </w:rPr>
                                  </w:pPr>
                                  <w:r w:rsidRPr="00333D2C">
                                    <w:rPr>
                                      <w:rFonts w:hint="eastAsia"/>
                                      <w:b/>
                                    </w:rPr>
                                    <w:t>79</w:t>
                                  </w:r>
                                  <w:r w:rsidRPr="00333D2C">
                                    <w:rPr>
                                      <w:rFonts w:hint="eastAsia"/>
                                      <w:b/>
                                    </w:rPr>
                                    <w:t>億</w:t>
                                  </w:r>
                                  <w:r w:rsidRPr="00333D2C">
                                    <w:rPr>
                                      <w:b/>
                                    </w:rPr>
                                    <w:t>6974</w:t>
                                  </w:r>
                                  <w:r w:rsidRPr="00333D2C">
                                    <w:rPr>
                                      <w:b/>
                                    </w:rPr>
                                    <w:t>万</w:t>
                                  </w:r>
                                </w:p>
                              </w:tc>
                            </w:tr>
                          </w:tbl>
                          <w:p w:rsidR="00BB5641" w:rsidRPr="00FF145B" w:rsidRDefault="00BB564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CF66D" id="テキスト ボックス 10" o:spid="_x0000_s1036" type="#_x0000_t202" style="position:absolute;left:0;text-align:left;margin-left:165pt;margin-top:73.5pt;width:378.75pt;height:158.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" fillcolor="white [3201]" stroked="f" strokeweight=".5pt">
                <v:textbox>
                  <w:txbxContent>
                    <w:tbl>
                      <w:tblPr>
                        <w:tblStyle w:val="a9"/>
                        <w:tblW w:w="7372" w:type="dxa"/>
                        <w:tblInd w:w="-147" w:type="dxa"/>
                        <w:tblLook w:val="04A0" w:firstRow="1" w:lastRow="0" w:firstColumn="1" w:lastColumn="0" w:noHBand="0" w:noVBand="1"/>
                      </w:tblPr>
                      <w:tblGrid>
                        <w:gridCol w:w="568"/>
                        <w:gridCol w:w="1842"/>
                        <w:gridCol w:w="1654"/>
                        <w:gridCol w:w="1654"/>
                        <w:gridCol w:w="1654"/>
                      </w:tblGrid>
                      <w:tr w:rsidR="00835035" w:rsidRPr="00FF145B" w:rsidTr="005E1DE7">
                        <w:tc>
                          <w:tcPr>
                            <w:tcW w:w="568" w:type="dxa"/>
                          </w:tcPr>
                          <w:p w:rsidR="00835035" w:rsidRPr="00FF145B" w:rsidRDefault="00835035" w:rsidP="00FF145B"/>
                        </w:tc>
                        <w:tc>
                          <w:tcPr>
                            <w:tcW w:w="1842" w:type="dxa"/>
                          </w:tcPr>
                          <w:p w:rsidR="00835035" w:rsidRPr="00FF145B" w:rsidRDefault="00835035" w:rsidP="00FF145B">
                            <w:pPr>
                              <w:rPr>
                                <w:b/>
                              </w:rPr>
                            </w:pPr>
                          </w:p>
                        </w:tc>
                        <w:tc>
                          <w:tcPr>
                            <w:tcW w:w="1654" w:type="dxa"/>
                          </w:tcPr>
                          <w:p w:rsidR="00835035" w:rsidRPr="00FF145B" w:rsidRDefault="00835035" w:rsidP="00FF145B">
                            <w:pPr>
                              <w:rPr>
                                <w:b/>
                              </w:rPr>
                            </w:pPr>
                            <w:r w:rsidRPr="00FF145B">
                              <w:rPr>
                                <w:rFonts w:hint="eastAsia"/>
                                <w:b/>
                              </w:rPr>
                              <w:t>平成</w:t>
                            </w:r>
                            <w:r w:rsidRPr="00FF145B">
                              <w:rPr>
                                <w:b/>
                              </w:rPr>
                              <w:t>24</w:t>
                            </w:r>
                            <w:r w:rsidRPr="00FF145B">
                              <w:rPr>
                                <w:b/>
                              </w:rPr>
                              <w:t>年度</w:t>
                            </w:r>
                          </w:p>
                        </w:tc>
                        <w:tc>
                          <w:tcPr>
                            <w:tcW w:w="1654" w:type="dxa"/>
                          </w:tcPr>
                          <w:p w:rsidR="00835035" w:rsidRPr="00FF145B" w:rsidRDefault="00835035" w:rsidP="00FF145B">
                            <w:pPr>
                              <w:rPr>
                                <w:b/>
                              </w:rPr>
                            </w:pPr>
                            <w:r w:rsidRPr="00FF145B">
                              <w:rPr>
                                <w:rFonts w:hint="eastAsia"/>
                                <w:b/>
                              </w:rPr>
                              <w:t>平成</w:t>
                            </w:r>
                            <w:r w:rsidRPr="00FF145B">
                              <w:rPr>
                                <w:b/>
                              </w:rPr>
                              <w:t>25</w:t>
                            </w:r>
                            <w:r w:rsidRPr="00FF145B">
                              <w:rPr>
                                <w:b/>
                              </w:rPr>
                              <w:t>年度</w:t>
                            </w:r>
                          </w:p>
                        </w:tc>
                        <w:tc>
                          <w:tcPr>
                            <w:tcW w:w="1654" w:type="dxa"/>
                          </w:tcPr>
                          <w:p w:rsidR="00835035" w:rsidRPr="00FF145B" w:rsidRDefault="00835035" w:rsidP="00FF145B">
                            <w:pPr>
                              <w:rPr>
                                <w:b/>
                              </w:rPr>
                            </w:pPr>
                            <w:r w:rsidRPr="00FF145B">
                              <w:rPr>
                                <w:rFonts w:hint="eastAsia"/>
                                <w:b/>
                              </w:rPr>
                              <w:t>平成</w:t>
                            </w:r>
                            <w:r w:rsidRPr="00FF145B">
                              <w:rPr>
                                <w:b/>
                              </w:rPr>
                              <w:t>26</w:t>
                            </w:r>
                            <w:r w:rsidRPr="00FF145B">
                              <w:rPr>
                                <w:b/>
                              </w:rPr>
                              <w:t>年度</w:t>
                            </w:r>
                          </w:p>
                        </w:tc>
                      </w:tr>
                      <w:tr w:rsidR="00835035" w:rsidRPr="00FF145B" w:rsidTr="005E1DE7">
                        <w:tc>
                          <w:tcPr>
                            <w:tcW w:w="568" w:type="dxa"/>
                          </w:tcPr>
                          <w:p w:rsidR="00835035" w:rsidRPr="00FF145B" w:rsidRDefault="00835035" w:rsidP="00FF145B"/>
                        </w:tc>
                        <w:tc>
                          <w:tcPr>
                            <w:tcW w:w="1842" w:type="dxa"/>
                          </w:tcPr>
                          <w:p w:rsidR="00835035" w:rsidRPr="00FF145B" w:rsidRDefault="00835035" w:rsidP="00FF145B">
                            <w:pPr>
                              <w:rPr>
                                <w:b/>
                              </w:rPr>
                            </w:pPr>
                            <w:r w:rsidRPr="00FF145B">
                              <w:rPr>
                                <w:rFonts w:hint="eastAsia"/>
                                <w:b/>
                              </w:rPr>
                              <w:t>国保会計収入</w:t>
                            </w:r>
                          </w:p>
                        </w:tc>
                        <w:tc>
                          <w:tcPr>
                            <w:tcW w:w="1654" w:type="dxa"/>
                          </w:tcPr>
                          <w:p w:rsidR="00835035" w:rsidRPr="00333D2C" w:rsidRDefault="00835035" w:rsidP="00333D2C">
                            <w:pPr>
                              <w:rPr>
                                <w:b/>
                              </w:rPr>
                            </w:pPr>
                            <w:r w:rsidRPr="00333D2C">
                              <w:rPr>
                                <w:rFonts w:hint="eastAsia"/>
                                <w:b/>
                              </w:rPr>
                              <w:t>140</w:t>
                            </w:r>
                            <w:r w:rsidRPr="00333D2C">
                              <w:rPr>
                                <w:rFonts w:hint="eastAsia"/>
                                <w:b/>
                              </w:rPr>
                              <w:t>億</w:t>
                            </w:r>
                            <w:r w:rsidRPr="00333D2C">
                              <w:rPr>
                                <w:b/>
                              </w:rPr>
                              <w:t>1315</w:t>
                            </w:r>
                            <w:r w:rsidRPr="00333D2C">
                              <w:rPr>
                                <w:b/>
                              </w:rPr>
                              <w:t>万</w:t>
                            </w:r>
                          </w:p>
                        </w:tc>
                        <w:tc>
                          <w:tcPr>
                            <w:tcW w:w="1654" w:type="dxa"/>
                          </w:tcPr>
                          <w:p w:rsidR="00835035" w:rsidRPr="00333D2C" w:rsidRDefault="00835035" w:rsidP="00333D2C">
                            <w:pPr>
                              <w:rPr>
                                <w:b/>
                              </w:rPr>
                            </w:pPr>
                            <w:r w:rsidRPr="00333D2C">
                              <w:rPr>
                                <w:rFonts w:hint="eastAsia"/>
                                <w:b/>
                              </w:rPr>
                              <w:t>146</w:t>
                            </w:r>
                            <w:r w:rsidRPr="00333D2C">
                              <w:rPr>
                                <w:rFonts w:hint="eastAsia"/>
                                <w:b/>
                              </w:rPr>
                              <w:t>億</w:t>
                            </w:r>
                            <w:r w:rsidRPr="00333D2C">
                              <w:rPr>
                                <w:b/>
                              </w:rPr>
                              <w:t>4986</w:t>
                            </w:r>
                            <w:r w:rsidRPr="00333D2C">
                              <w:rPr>
                                <w:b/>
                              </w:rPr>
                              <w:t>万</w:t>
                            </w:r>
                          </w:p>
                        </w:tc>
                        <w:tc>
                          <w:tcPr>
                            <w:tcW w:w="1654" w:type="dxa"/>
                          </w:tcPr>
                          <w:p w:rsidR="00835035" w:rsidRPr="00333D2C" w:rsidRDefault="00835035" w:rsidP="00333D2C">
                            <w:pPr>
                              <w:rPr>
                                <w:b/>
                              </w:rPr>
                            </w:pPr>
                            <w:r w:rsidRPr="00333D2C">
                              <w:rPr>
                                <w:rFonts w:hint="eastAsia"/>
                                <w:b/>
                              </w:rPr>
                              <w:t>150</w:t>
                            </w:r>
                            <w:r w:rsidRPr="00333D2C">
                              <w:rPr>
                                <w:rFonts w:hint="eastAsia"/>
                                <w:b/>
                              </w:rPr>
                              <w:t>億</w:t>
                            </w:r>
                            <w:r w:rsidR="00FF145B" w:rsidRPr="00333D2C">
                              <w:rPr>
                                <w:rFonts w:hint="eastAsia"/>
                                <w:b/>
                              </w:rPr>
                              <w:t>1717</w:t>
                            </w:r>
                            <w:r w:rsidRPr="00333D2C">
                              <w:rPr>
                                <w:b/>
                              </w:rPr>
                              <w:t>万</w:t>
                            </w:r>
                          </w:p>
                        </w:tc>
                      </w:tr>
                      <w:tr w:rsidR="00835035" w:rsidRPr="00FF145B" w:rsidTr="005E1DE7">
                        <w:tc>
                          <w:tcPr>
                            <w:tcW w:w="568" w:type="dxa"/>
                          </w:tcPr>
                          <w:p w:rsidR="00835035" w:rsidRPr="00FF145B" w:rsidRDefault="00835035" w:rsidP="00FF145B"/>
                        </w:tc>
                        <w:tc>
                          <w:tcPr>
                            <w:tcW w:w="1842" w:type="dxa"/>
                          </w:tcPr>
                          <w:p w:rsidR="00835035" w:rsidRPr="00FF145B" w:rsidRDefault="00835035" w:rsidP="00FF145B">
                            <w:pPr>
                              <w:rPr>
                                <w:b/>
                              </w:rPr>
                            </w:pPr>
                            <w:r w:rsidRPr="00FF145B">
                              <w:rPr>
                                <w:rFonts w:hint="eastAsia"/>
                                <w:b/>
                              </w:rPr>
                              <w:t>国保会計</w:t>
                            </w:r>
                            <w:r w:rsidRPr="00FF145B">
                              <w:rPr>
                                <w:b/>
                              </w:rPr>
                              <w:t>支出</w:t>
                            </w:r>
                          </w:p>
                        </w:tc>
                        <w:tc>
                          <w:tcPr>
                            <w:tcW w:w="1654" w:type="dxa"/>
                          </w:tcPr>
                          <w:p w:rsidR="00835035" w:rsidRPr="00333D2C" w:rsidRDefault="00835035" w:rsidP="00333D2C">
                            <w:pPr>
                              <w:rPr>
                                <w:b/>
                              </w:rPr>
                            </w:pPr>
                            <w:r w:rsidRPr="00333D2C">
                              <w:rPr>
                                <w:rFonts w:hint="eastAsia"/>
                                <w:b/>
                              </w:rPr>
                              <w:t>139</w:t>
                            </w:r>
                            <w:r w:rsidRPr="00333D2C">
                              <w:rPr>
                                <w:rFonts w:hint="eastAsia"/>
                                <w:b/>
                              </w:rPr>
                              <w:t>億</w:t>
                            </w:r>
                            <w:r w:rsidRPr="00333D2C">
                              <w:rPr>
                                <w:b/>
                              </w:rPr>
                              <w:t>924</w:t>
                            </w:r>
                            <w:r w:rsidR="00FF145B" w:rsidRPr="00333D2C">
                              <w:rPr>
                                <w:rFonts w:hint="eastAsia"/>
                                <w:b/>
                              </w:rPr>
                              <w:t>万</w:t>
                            </w:r>
                          </w:p>
                        </w:tc>
                        <w:tc>
                          <w:tcPr>
                            <w:tcW w:w="1654" w:type="dxa"/>
                          </w:tcPr>
                          <w:p w:rsidR="00835035" w:rsidRPr="00333D2C" w:rsidRDefault="00835035" w:rsidP="00333D2C">
                            <w:pPr>
                              <w:rPr>
                                <w:b/>
                              </w:rPr>
                            </w:pPr>
                            <w:r w:rsidRPr="00333D2C">
                              <w:rPr>
                                <w:rFonts w:hint="eastAsia"/>
                                <w:b/>
                              </w:rPr>
                              <w:t>146</w:t>
                            </w:r>
                            <w:r w:rsidRPr="00333D2C">
                              <w:rPr>
                                <w:rFonts w:hint="eastAsia"/>
                                <w:b/>
                              </w:rPr>
                              <w:t>億</w:t>
                            </w:r>
                            <w:r w:rsidRPr="00333D2C">
                              <w:rPr>
                                <w:b/>
                              </w:rPr>
                              <w:t>496</w:t>
                            </w:r>
                            <w:r w:rsidR="00FF145B" w:rsidRPr="00333D2C">
                              <w:rPr>
                                <w:rFonts w:hint="eastAsia"/>
                                <w:b/>
                              </w:rPr>
                              <w:t>万</w:t>
                            </w:r>
                          </w:p>
                        </w:tc>
                        <w:tc>
                          <w:tcPr>
                            <w:tcW w:w="1654" w:type="dxa"/>
                          </w:tcPr>
                          <w:p w:rsidR="00835035" w:rsidRPr="00333D2C" w:rsidRDefault="00835035" w:rsidP="00333D2C">
                            <w:pPr>
                              <w:rPr>
                                <w:b/>
                              </w:rPr>
                            </w:pPr>
                            <w:r w:rsidRPr="00333D2C">
                              <w:rPr>
                                <w:rFonts w:hint="eastAsia"/>
                                <w:b/>
                              </w:rPr>
                              <w:t>149</w:t>
                            </w:r>
                            <w:r w:rsidRPr="00333D2C">
                              <w:rPr>
                                <w:rFonts w:hint="eastAsia"/>
                                <w:b/>
                              </w:rPr>
                              <w:t>億</w:t>
                            </w:r>
                            <w:r w:rsidRPr="00333D2C">
                              <w:rPr>
                                <w:b/>
                              </w:rPr>
                              <w:t>155</w:t>
                            </w:r>
                            <w:r w:rsidRPr="00333D2C">
                              <w:rPr>
                                <w:b/>
                              </w:rPr>
                              <w:t>万</w:t>
                            </w:r>
                          </w:p>
                        </w:tc>
                      </w:tr>
                      <w:tr w:rsidR="00835035" w:rsidRPr="00FF145B" w:rsidTr="005E1DE7">
                        <w:tc>
                          <w:tcPr>
                            <w:tcW w:w="568" w:type="dxa"/>
                          </w:tcPr>
                          <w:p w:rsidR="00835035" w:rsidRPr="005E1DE7" w:rsidRDefault="00835035" w:rsidP="00333D2C">
                            <w:pPr>
                              <w:pStyle w:val="aa"/>
                              <w:numPr>
                                <w:ilvl w:val="0"/>
                                <w:numId w:val="2"/>
                              </w:numPr>
                              <w:ind w:leftChars="0"/>
                              <w:rPr>
                                <w:b/>
                                <w:sz w:val="24"/>
                                <w:szCs w:val="24"/>
                              </w:rPr>
                            </w:pPr>
                          </w:p>
                        </w:tc>
                        <w:tc>
                          <w:tcPr>
                            <w:tcW w:w="1842" w:type="dxa"/>
                          </w:tcPr>
                          <w:p w:rsidR="00835035" w:rsidRPr="00FF145B" w:rsidRDefault="00835035" w:rsidP="00FF145B">
                            <w:pPr>
                              <w:rPr>
                                <w:b/>
                              </w:rPr>
                            </w:pPr>
                            <w:r w:rsidRPr="00FF145B">
                              <w:rPr>
                                <w:rFonts w:hint="eastAsia"/>
                                <w:b/>
                              </w:rPr>
                              <w:t>差額</w:t>
                            </w:r>
                            <w:r w:rsidRPr="00FF145B">
                              <w:rPr>
                                <w:b/>
                              </w:rPr>
                              <w:t>（黒字分）</w:t>
                            </w:r>
                          </w:p>
                        </w:tc>
                        <w:tc>
                          <w:tcPr>
                            <w:tcW w:w="1654" w:type="dxa"/>
                          </w:tcPr>
                          <w:p w:rsidR="00835035" w:rsidRPr="00333D2C" w:rsidRDefault="00835035" w:rsidP="00333D2C">
                            <w:pPr>
                              <w:rPr>
                                <w:b/>
                              </w:rPr>
                            </w:pPr>
                            <w:r w:rsidRPr="00333D2C">
                              <w:rPr>
                                <w:rFonts w:hint="eastAsia"/>
                                <w:b/>
                              </w:rPr>
                              <w:t>1</w:t>
                            </w:r>
                            <w:r w:rsidRPr="00333D2C">
                              <w:rPr>
                                <w:rFonts w:hint="eastAsia"/>
                                <w:b/>
                              </w:rPr>
                              <w:t>億</w:t>
                            </w:r>
                            <w:r w:rsidRPr="00333D2C">
                              <w:rPr>
                                <w:b/>
                              </w:rPr>
                              <w:t>391</w:t>
                            </w:r>
                            <w:r w:rsidRPr="00333D2C">
                              <w:rPr>
                                <w:b/>
                              </w:rPr>
                              <w:t>万</w:t>
                            </w:r>
                          </w:p>
                        </w:tc>
                        <w:tc>
                          <w:tcPr>
                            <w:tcW w:w="1654" w:type="dxa"/>
                          </w:tcPr>
                          <w:p w:rsidR="00835035" w:rsidRPr="00333D2C" w:rsidRDefault="00835035" w:rsidP="00333D2C">
                            <w:pPr>
                              <w:rPr>
                                <w:b/>
                              </w:rPr>
                            </w:pPr>
                            <w:r w:rsidRPr="00333D2C">
                              <w:rPr>
                                <w:rFonts w:hint="eastAsia"/>
                                <w:b/>
                              </w:rPr>
                              <w:t>4490</w:t>
                            </w:r>
                            <w:r w:rsidRPr="00333D2C">
                              <w:rPr>
                                <w:rFonts w:hint="eastAsia"/>
                                <w:b/>
                              </w:rPr>
                              <w:t>万</w:t>
                            </w:r>
                          </w:p>
                        </w:tc>
                        <w:tc>
                          <w:tcPr>
                            <w:tcW w:w="1654" w:type="dxa"/>
                          </w:tcPr>
                          <w:p w:rsidR="00835035" w:rsidRPr="00333D2C" w:rsidRDefault="00835035" w:rsidP="00333D2C">
                            <w:pPr>
                              <w:rPr>
                                <w:b/>
                              </w:rPr>
                            </w:pPr>
                            <w:r w:rsidRPr="00333D2C">
                              <w:rPr>
                                <w:rFonts w:hint="eastAsia"/>
                                <w:b/>
                              </w:rPr>
                              <w:t>1</w:t>
                            </w:r>
                            <w:r w:rsidRPr="00333D2C">
                              <w:rPr>
                                <w:rFonts w:hint="eastAsia"/>
                                <w:b/>
                              </w:rPr>
                              <w:t>億</w:t>
                            </w:r>
                            <w:r w:rsidRPr="00333D2C">
                              <w:rPr>
                                <w:b/>
                              </w:rPr>
                              <w:t>1562</w:t>
                            </w:r>
                            <w:r w:rsidRPr="00333D2C">
                              <w:rPr>
                                <w:b/>
                              </w:rPr>
                              <w:t>万</w:t>
                            </w:r>
                          </w:p>
                        </w:tc>
                      </w:tr>
                      <w:tr w:rsidR="00835035" w:rsidRPr="00FF145B" w:rsidTr="005E1DE7">
                        <w:tc>
                          <w:tcPr>
                            <w:tcW w:w="568" w:type="dxa"/>
                          </w:tcPr>
                          <w:p w:rsidR="00835035" w:rsidRPr="005E1DE7" w:rsidRDefault="00835035" w:rsidP="00333D2C">
                            <w:pPr>
                              <w:pStyle w:val="aa"/>
                              <w:numPr>
                                <w:ilvl w:val="0"/>
                                <w:numId w:val="2"/>
                              </w:numPr>
                              <w:ind w:leftChars="0"/>
                              <w:rPr>
                                <w:b/>
                                <w:sz w:val="24"/>
                                <w:szCs w:val="24"/>
                              </w:rPr>
                            </w:pPr>
                          </w:p>
                        </w:tc>
                        <w:tc>
                          <w:tcPr>
                            <w:tcW w:w="1842" w:type="dxa"/>
                          </w:tcPr>
                          <w:p w:rsidR="00835035" w:rsidRPr="00FF145B" w:rsidRDefault="00835035" w:rsidP="00FF145B">
                            <w:pPr>
                              <w:rPr>
                                <w:b/>
                              </w:rPr>
                            </w:pPr>
                            <w:r w:rsidRPr="00FF145B">
                              <w:rPr>
                                <w:rFonts w:hint="eastAsia"/>
                                <w:b/>
                              </w:rPr>
                              <w:t>赤字補填</w:t>
                            </w:r>
                            <w:r w:rsidRPr="00FF145B">
                              <w:rPr>
                                <w:b/>
                              </w:rPr>
                              <w:t>予算額</w:t>
                            </w:r>
                          </w:p>
                        </w:tc>
                        <w:tc>
                          <w:tcPr>
                            <w:tcW w:w="1654" w:type="dxa"/>
                          </w:tcPr>
                          <w:p w:rsidR="00835035" w:rsidRPr="00333D2C" w:rsidRDefault="00835035" w:rsidP="00333D2C">
                            <w:pPr>
                              <w:rPr>
                                <w:b/>
                              </w:rPr>
                            </w:pPr>
                            <w:r w:rsidRPr="00333D2C">
                              <w:rPr>
                                <w:rFonts w:hint="eastAsia"/>
                                <w:b/>
                              </w:rPr>
                              <w:t>2</w:t>
                            </w:r>
                            <w:r w:rsidRPr="00333D2C">
                              <w:rPr>
                                <w:rFonts w:hint="eastAsia"/>
                                <w:b/>
                              </w:rPr>
                              <w:t>億</w:t>
                            </w:r>
                            <w:r w:rsidRPr="00333D2C">
                              <w:rPr>
                                <w:b/>
                              </w:rPr>
                              <w:t>6695</w:t>
                            </w:r>
                            <w:r w:rsidRPr="00333D2C">
                              <w:rPr>
                                <w:b/>
                              </w:rPr>
                              <w:t>万</w:t>
                            </w:r>
                          </w:p>
                        </w:tc>
                        <w:tc>
                          <w:tcPr>
                            <w:tcW w:w="1654" w:type="dxa"/>
                          </w:tcPr>
                          <w:p w:rsidR="00835035" w:rsidRPr="00333D2C" w:rsidRDefault="00835035" w:rsidP="00333D2C">
                            <w:pPr>
                              <w:rPr>
                                <w:b/>
                              </w:rPr>
                            </w:pPr>
                            <w:r w:rsidRPr="00333D2C">
                              <w:rPr>
                                <w:rFonts w:hint="eastAsia"/>
                                <w:b/>
                              </w:rPr>
                              <w:t>2</w:t>
                            </w:r>
                            <w:r w:rsidRPr="00333D2C">
                              <w:rPr>
                                <w:rFonts w:hint="eastAsia"/>
                                <w:b/>
                              </w:rPr>
                              <w:t>億</w:t>
                            </w:r>
                            <w:r w:rsidRPr="00333D2C">
                              <w:rPr>
                                <w:b/>
                              </w:rPr>
                              <w:t>8470</w:t>
                            </w:r>
                            <w:r w:rsidRPr="00333D2C">
                              <w:rPr>
                                <w:b/>
                              </w:rPr>
                              <w:t>万</w:t>
                            </w:r>
                          </w:p>
                        </w:tc>
                        <w:tc>
                          <w:tcPr>
                            <w:tcW w:w="1654" w:type="dxa"/>
                          </w:tcPr>
                          <w:p w:rsidR="00835035" w:rsidRPr="00333D2C" w:rsidRDefault="00835035" w:rsidP="00333D2C">
                            <w:pPr>
                              <w:rPr>
                                <w:b/>
                              </w:rPr>
                            </w:pPr>
                            <w:r w:rsidRPr="00333D2C">
                              <w:rPr>
                                <w:rFonts w:hint="eastAsia"/>
                                <w:b/>
                              </w:rPr>
                              <w:t>4</w:t>
                            </w:r>
                            <w:r w:rsidRPr="00333D2C">
                              <w:rPr>
                                <w:rFonts w:hint="eastAsia"/>
                                <w:b/>
                              </w:rPr>
                              <w:t>億</w:t>
                            </w:r>
                            <w:r w:rsidRPr="00333D2C">
                              <w:rPr>
                                <w:b/>
                              </w:rPr>
                              <w:t>7599</w:t>
                            </w:r>
                            <w:r w:rsidRPr="00333D2C">
                              <w:rPr>
                                <w:b/>
                              </w:rPr>
                              <w:t>万</w:t>
                            </w:r>
                          </w:p>
                        </w:tc>
                      </w:tr>
                      <w:tr w:rsidR="00835035" w:rsidRPr="00FF145B" w:rsidTr="005E1DE7">
                        <w:tc>
                          <w:tcPr>
                            <w:tcW w:w="568" w:type="dxa"/>
                          </w:tcPr>
                          <w:p w:rsidR="00835035" w:rsidRPr="005E1DE7" w:rsidRDefault="0021703F" w:rsidP="00FF145B">
                            <w:pPr>
                              <w:rPr>
                                <w:b/>
                                <w:sz w:val="24"/>
                                <w:szCs w:val="24"/>
                              </w:rPr>
                            </w:pPr>
                            <w:r w:rsidRPr="005E1DE7">
                              <w:rPr>
                                <w:rFonts w:hint="eastAsia"/>
                                <w:b/>
                                <w:sz w:val="24"/>
                                <w:szCs w:val="24"/>
                              </w:rPr>
                              <w:t>〃</w:t>
                            </w:r>
                          </w:p>
                        </w:tc>
                        <w:tc>
                          <w:tcPr>
                            <w:tcW w:w="1842" w:type="dxa"/>
                          </w:tcPr>
                          <w:p w:rsidR="00835035" w:rsidRPr="00FF145B" w:rsidRDefault="00835035" w:rsidP="00FF145B">
                            <w:pPr>
                              <w:rPr>
                                <w:b/>
                              </w:rPr>
                            </w:pPr>
                            <w:r w:rsidRPr="00FF145B">
                              <w:rPr>
                                <w:rFonts w:hint="eastAsia"/>
                                <w:b/>
                              </w:rPr>
                              <w:t>赤字補填</w:t>
                            </w:r>
                            <w:r w:rsidRPr="00FF145B">
                              <w:rPr>
                                <w:b/>
                              </w:rPr>
                              <w:t>決算額</w:t>
                            </w:r>
                          </w:p>
                        </w:tc>
                        <w:tc>
                          <w:tcPr>
                            <w:tcW w:w="1654" w:type="dxa"/>
                          </w:tcPr>
                          <w:p w:rsidR="00835035" w:rsidRPr="00333D2C" w:rsidRDefault="00835035" w:rsidP="00333D2C">
                            <w:pPr>
                              <w:rPr>
                                <w:b/>
                              </w:rPr>
                            </w:pPr>
                            <w:r w:rsidRPr="00333D2C">
                              <w:rPr>
                                <w:rFonts w:hint="eastAsia"/>
                                <w:b/>
                              </w:rPr>
                              <w:t>85</w:t>
                            </w:r>
                            <w:r w:rsidRPr="00333D2C">
                              <w:rPr>
                                <w:rFonts w:hint="eastAsia"/>
                                <w:b/>
                              </w:rPr>
                              <w:t>万</w:t>
                            </w:r>
                          </w:p>
                        </w:tc>
                        <w:tc>
                          <w:tcPr>
                            <w:tcW w:w="1654" w:type="dxa"/>
                          </w:tcPr>
                          <w:p w:rsidR="00835035" w:rsidRPr="00333D2C" w:rsidRDefault="00835035" w:rsidP="00333D2C">
                            <w:pPr>
                              <w:rPr>
                                <w:b/>
                              </w:rPr>
                            </w:pPr>
                            <w:r w:rsidRPr="00333D2C">
                              <w:rPr>
                                <w:rFonts w:hint="eastAsia"/>
                                <w:b/>
                              </w:rPr>
                              <w:t>86</w:t>
                            </w:r>
                            <w:r w:rsidRPr="00333D2C">
                              <w:rPr>
                                <w:rFonts w:hint="eastAsia"/>
                                <w:b/>
                              </w:rPr>
                              <w:t>万</w:t>
                            </w:r>
                          </w:p>
                        </w:tc>
                        <w:tc>
                          <w:tcPr>
                            <w:tcW w:w="1654" w:type="dxa"/>
                          </w:tcPr>
                          <w:p w:rsidR="00835035" w:rsidRPr="00333D2C" w:rsidRDefault="00835035" w:rsidP="00333D2C">
                            <w:pPr>
                              <w:rPr>
                                <w:b/>
                              </w:rPr>
                            </w:pPr>
                            <w:r w:rsidRPr="00333D2C">
                              <w:rPr>
                                <w:rFonts w:hint="eastAsia"/>
                                <w:b/>
                              </w:rPr>
                              <w:t>670</w:t>
                            </w:r>
                            <w:r w:rsidRPr="00333D2C">
                              <w:rPr>
                                <w:rFonts w:hint="eastAsia"/>
                                <w:b/>
                              </w:rPr>
                              <w:t>万</w:t>
                            </w:r>
                          </w:p>
                        </w:tc>
                      </w:tr>
                      <w:tr w:rsidR="00835035" w:rsidRPr="00FF145B" w:rsidTr="005E1DE7">
                        <w:tc>
                          <w:tcPr>
                            <w:tcW w:w="568" w:type="dxa"/>
                          </w:tcPr>
                          <w:p w:rsidR="00835035" w:rsidRPr="005E1DE7" w:rsidRDefault="00835035" w:rsidP="00333D2C">
                            <w:pPr>
                              <w:pStyle w:val="aa"/>
                              <w:numPr>
                                <w:ilvl w:val="0"/>
                                <w:numId w:val="2"/>
                              </w:numPr>
                              <w:ind w:leftChars="0"/>
                              <w:rPr>
                                <w:b/>
                                <w:sz w:val="24"/>
                                <w:szCs w:val="24"/>
                              </w:rPr>
                            </w:pPr>
                          </w:p>
                        </w:tc>
                        <w:tc>
                          <w:tcPr>
                            <w:tcW w:w="1842" w:type="dxa"/>
                          </w:tcPr>
                          <w:p w:rsidR="00835035" w:rsidRPr="00FF145B" w:rsidRDefault="00835035" w:rsidP="00FF145B">
                            <w:pPr>
                              <w:rPr>
                                <w:b/>
                              </w:rPr>
                            </w:pPr>
                            <w:r w:rsidRPr="00FF145B">
                              <w:rPr>
                                <w:rFonts w:hint="eastAsia"/>
                                <w:b/>
                              </w:rPr>
                              <w:t>国保基金</w:t>
                            </w:r>
                            <w:r w:rsidRPr="00FF145B">
                              <w:rPr>
                                <w:b/>
                              </w:rPr>
                              <w:t>残高</w:t>
                            </w:r>
                          </w:p>
                        </w:tc>
                        <w:tc>
                          <w:tcPr>
                            <w:tcW w:w="1654" w:type="dxa"/>
                          </w:tcPr>
                          <w:p w:rsidR="00835035" w:rsidRPr="00333D2C" w:rsidRDefault="00835035" w:rsidP="00333D2C">
                            <w:pPr>
                              <w:rPr>
                                <w:b/>
                              </w:rPr>
                            </w:pPr>
                            <w:r w:rsidRPr="00333D2C">
                              <w:rPr>
                                <w:rFonts w:hint="eastAsia"/>
                                <w:b/>
                              </w:rPr>
                              <w:t>2</w:t>
                            </w:r>
                            <w:r w:rsidRPr="00333D2C">
                              <w:rPr>
                                <w:rFonts w:hint="eastAsia"/>
                                <w:b/>
                              </w:rPr>
                              <w:t>億</w:t>
                            </w:r>
                            <w:r w:rsidRPr="00333D2C">
                              <w:rPr>
                                <w:b/>
                              </w:rPr>
                              <w:t>5159</w:t>
                            </w:r>
                            <w:r w:rsidRPr="00333D2C">
                              <w:rPr>
                                <w:b/>
                              </w:rPr>
                              <w:t>万</w:t>
                            </w:r>
                          </w:p>
                        </w:tc>
                        <w:tc>
                          <w:tcPr>
                            <w:tcW w:w="1654" w:type="dxa"/>
                          </w:tcPr>
                          <w:p w:rsidR="00835035" w:rsidRPr="00333D2C" w:rsidRDefault="00835035" w:rsidP="00333D2C">
                            <w:pPr>
                              <w:rPr>
                                <w:b/>
                              </w:rPr>
                            </w:pPr>
                            <w:r w:rsidRPr="00333D2C">
                              <w:rPr>
                                <w:rFonts w:hint="eastAsia"/>
                                <w:b/>
                              </w:rPr>
                              <w:t>1</w:t>
                            </w:r>
                            <w:r w:rsidRPr="00333D2C">
                              <w:rPr>
                                <w:rFonts w:hint="eastAsia"/>
                                <w:b/>
                              </w:rPr>
                              <w:t>億</w:t>
                            </w:r>
                            <w:r w:rsidRPr="00333D2C">
                              <w:rPr>
                                <w:b/>
                              </w:rPr>
                              <w:t>230</w:t>
                            </w:r>
                            <w:r w:rsidRPr="00333D2C">
                              <w:rPr>
                                <w:b/>
                              </w:rPr>
                              <w:t>万</w:t>
                            </w:r>
                          </w:p>
                        </w:tc>
                        <w:tc>
                          <w:tcPr>
                            <w:tcW w:w="1654" w:type="dxa"/>
                          </w:tcPr>
                          <w:p w:rsidR="00835035" w:rsidRPr="00333D2C" w:rsidRDefault="00835035" w:rsidP="00333D2C">
                            <w:pPr>
                              <w:rPr>
                                <w:b/>
                              </w:rPr>
                            </w:pPr>
                            <w:r w:rsidRPr="00333D2C">
                              <w:rPr>
                                <w:rFonts w:hint="eastAsia"/>
                                <w:b/>
                              </w:rPr>
                              <w:t>17</w:t>
                            </w:r>
                            <w:r w:rsidRPr="00333D2C">
                              <w:rPr>
                                <w:rFonts w:hint="eastAsia"/>
                                <w:b/>
                              </w:rPr>
                              <w:t>万</w:t>
                            </w:r>
                          </w:p>
                        </w:tc>
                      </w:tr>
                      <w:tr w:rsidR="00835035" w:rsidRPr="00FF145B" w:rsidTr="005E1DE7">
                        <w:tc>
                          <w:tcPr>
                            <w:tcW w:w="568" w:type="dxa"/>
                          </w:tcPr>
                          <w:p w:rsidR="00835035" w:rsidRPr="005E1DE7" w:rsidRDefault="00835035" w:rsidP="00333D2C">
                            <w:pPr>
                              <w:pStyle w:val="aa"/>
                              <w:numPr>
                                <w:ilvl w:val="0"/>
                                <w:numId w:val="2"/>
                              </w:numPr>
                              <w:ind w:leftChars="0"/>
                              <w:rPr>
                                <w:b/>
                                <w:sz w:val="24"/>
                                <w:szCs w:val="24"/>
                              </w:rPr>
                            </w:pPr>
                          </w:p>
                        </w:tc>
                        <w:tc>
                          <w:tcPr>
                            <w:tcW w:w="1842" w:type="dxa"/>
                          </w:tcPr>
                          <w:p w:rsidR="00835035" w:rsidRPr="00FF145B" w:rsidRDefault="00835035" w:rsidP="00FF145B">
                            <w:pPr>
                              <w:rPr>
                                <w:b/>
                                <w:sz w:val="20"/>
                                <w:szCs w:val="20"/>
                              </w:rPr>
                            </w:pPr>
                            <w:r w:rsidRPr="00FF145B">
                              <w:rPr>
                                <w:rFonts w:hint="eastAsia"/>
                                <w:b/>
                                <w:sz w:val="20"/>
                                <w:szCs w:val="20"/>
                              </w:rPr>
                              <w:t>一般会計</w:t>
                            </w:r>
                            <w:r w:rsidRPr="00FF145B">
                              <w:rPr>
                                <w:b/>
                                <w:sz w:val="20"/>
                                <w:szCs w:val="20"/>
                              </w:rPr>
                              <w:t>基金</w:t>
                            </w:r>
                            <w:r w:rsidRPr="00FF145B">
                              <w:rPr>
                                <w:rFonts w:hint="eastAsia"/>
                                <w:b/>
                                <w:sz w:val="20"/>
                                <w:szCs w:val="20"/>
                              </w:rPr>
                              <w:t>残高</w:t>
                            </w:r>
                          </w:p>
                        </w:tc>
                        <w:tc>
                          <w:tcPr>
                            <w:tcW w:w="1654" w:type="dxa"/>
                          </w:tcPr>
                          <w:p w:rsidR="00835035" w:rsidRPr="00333D2C" w:rsidRDefault="00835035" w:rsidP="00333D2C">
                            <w:pPr>
                              <w:rPr>
                                <w:b/>
                              </w:rPr>
                            </w:pPr>
                            <w:r w:rsidRPr="00333D2C">
                              <w:rPr>
                                <w:rFonts w:hint="eastAsia"/>
                                <w:b/>
                              </w:rPr>
                              <w:t>52</w:t>
                            </w:r>
                            <w:r w:rsidRPr="00333D2C">
                              <w:rPr>
                                <w:rFonts w:hint="eastAsia"/>
                                <w:b/>
                              </w:rPr>
                              <w:t>億</w:t>
                            </w:r>
                            <w:r w:rsidRPr="00333D2C">
                              <w:rPr>
                                <w:b/>
                              </w:rPr>
                              <w:t>7984</w:t>
                            </w:r>
                            <w:r w:rsidRPr="00333D2C">
                              <w:rPr>
                                <w:b/>
                              </w:rPr>
                              <w:t>万</w:t>
                            </w:r>
                          </w:p>
                        </w:tc>
                        <w:tc>
                          <w:tcPr>
                            <w:tcW w:w="1654" w:type="dxa"/>
                          </w:tcPr>
                          <w:p w:rsidR="00835035" w:rsidRPr="00333D2C" w:rsidRDefault="00835035" w:rsidP="00333D2C">
                            <w:pPr>
                              <w:rPr>
                                <w:b/>
                              </w:rPr>
                            </w:pPr>
                            <w:r w:rsidRPr="00333D2C">
                              <w:rPr>
                                <w:rFonts w:hint="eastAsia"/>
                                <w:b/>
                              </w:rPr>
                              <w:t>68</w:t>
                            </w:r>
                            <w:r w:rsidRPr="00333D2C">
                              <w:rPr>
                                <w:rFonts w:hint="eastAsia"/>
                                <w:b/>
                              </w:rPr>
                              <w:t>億</w:t>
                            </w:r>
                            <w:r w:rsidRPr="00333D2C">
                              <w:rPr>
                                <w:b/>
                              </w:rPr>
                              <w:t>3170</w:t>
                            </w:r>
                            <w:r w:rsidRPr="00333D2C">
                              <w:rPr>
                                <w:b/>
                              </w:rPr>
                              <w:t>万</w:t>
                            </w:r>
                          </w:p>
                        </w:tc>
                        <w:tc>
                          <w:tcPr>
                            <w:tcW w:w="1654" w:type="dxa"/>
                          </w:tcPr>
                          <w:p w:rsidR="00835035" w:rsidRPr="00333D2C" w:rsidRDefault="00835035" w:rsidP="00333D2C">
                            <w:pPr>
                              <w:rPr>
                                <w:b/>
                              </w:rPr>
                            </w:pPr>
                            <w:r w:rsidRPr="00333D2C">
                              <w:rPr>
                                <w:rFonts w:hint="eastAsia"/>
                                <w:b/>
                              </w:rPr>
                              <w:t>79</w:t>
                            </w:r>
                            <w:r w:rsidRPr="00333D2C">
                              <w:rPr>
                                <w:rFonts w:hint="eastAsia"/>
                                <w:b/>
                              </w:rPr>
                              <w:t>億</w:t>
                            </w:r>
                            <w:r w:rsidRPr="00333D2C">
                              <w:rPr>
                                <w:b/>
                              </w:rPr>
                              <w:t>6974</w:t>
                            </w:r>
                            <w:r w:rsidRPr="00333D2C">
                              <w:rPr>
                                <w:b/>
                              </w:rPr>
                              <w:t>万</w:t>
                            </w:r>
                          </w:p>
                        </w:tc>
                      </w:tr>
                    </w:tbl>
                    <w:p w:rsidR="00BB5641" w:rsidRPr="00FF145B" w:rsidRDefault="00BB5641">
                      <w:pPr>
                        <w:rPr>
                          <w:b/>
                        </w:rPr>
                      </w:pPr>
                    </w:p>
                  </w:txbxContent>
                </v:textbox>
                <w10:wrap anchorx="margin"/>
              </v:shape>
            </w:pict>
          </mc:Fallback>
        </mc:AlternateContent>
      </w:r>
      <w:r w:rsidR="00FF145B">
        <w:rPr>
          <w:noProof/>
        </w:rPr>
        <mc:AlternateContent>
          <mc:Choice Requires="wps">
            <w:drawing>
              <wp:anchor distT="0" distB="0" distL="114300" distR="114300" simplePos="0" relativeHeight="251675648" behindDoc="0" locked="0" layoutInCell="1" allowOverlap="1" wp14:anchorId="3C115E48" wp14:editId="015AB5FE">
                <wp:simplePos x="0" y="0"/>
                <wp:positionH relativeFrom="column">
                  <wp:posOffset>-133350</wp:posOffset>
                </wp:positionH>
                <wp:positionV relativeFrom="paragraph">
                  <wp:posOffset>904875</wp:posOffset>
                </wp:positionV>
                <wp:extent cx="2181225" cy="2028825"/>
                <wp:effectExtent l="0" t="0" r="9525" b="9525"/>
                <wp:wrapNone/>
                <wp:docPr id="12" name="テキスト ボックス 12"/>
                <wp:cNvGraphicFramePr/>
                <a:graphic xmlns:a="http://schemas.openxmlformats.org/drawingml/2006/main">
                  <a:graphicData uri="http://schemas.microsoft.com/office/word/2010/wordprocessingShape">
                    <wps:wsp>
                      <wps:cNvSpPr txBox="1"/>
                      <wps:spPr>
                        <a:xfrm>
                          <a:off x="0" y="0"/>
                          <a:ext cx="2181225" cy="202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035" w:rsidRPr="00FF145B" w:rsidRDefault="00835035" w:rsidP="00835035">
                            <w:pPr>
                              <w:spacing w:line="340" w:lineRule="exact"/>
                              <w:rPr>
                                <w:rFonts w:ascii="HGS創英角ﾎﾟｯﾌﾟ体" w:eastAsia="HGS創英角ﾎﾟｯﾌﾟ体" w:hAnsi="HGS創英角ﾎﾟｯﾌﾟ体"/>
                                <w:sz w:val="32"/>
                                <w:szCs w:val="32"/>
                              </w:rPr>
                            </w:pPr>
                            <w:r w:rsidRPr="00FF145B">
                              <w:rPr>
                                <w:rFonts w:ascii="HGS創英角ﾎﾟｯﾌﾟ体" w:eastAsia="HGS創英角ﾎﾟｯﾌﾟ体" w:hAnsi="HGS創英角ﾎﾟｯﾌﾟ体" w:hint="eastAsia"/>
                                <w:sz w:val="32"/>
                                <w:szCs w:val="32"/>
                              </w:rPr>
                              <w:t>高すぎて</w:t>
                            </w:r>
                            <w:r w:rsidR="00FF145B">
                              <w:rPr>
                                <w:rFonts w:ascii="HGS創英角ﾎﾟｯﾌﾟ体" w:eastAsia="HGS創英角ﾎﾟｯﾌﾟ体" w:hAnsi="HGS創英角ﾎﾟｯﾌﾟ体" w:hint="eastAsia"/>
                                <w:sz w:val="32"/>
                                <w:szCs w:val="32"/>
                              </w:rPr>
                              <w:t>、</w:t>
                            </w:r>
                            <w:r w:rsidRPr="00FF145B">
                              <w:rPr>
                                <w:rFonts w:ascii="HGS創英角ﾎﾟｯﾌﾟ体" w:eastAsia="HGS創英角ﾎﾟｯﾌﾟ体" w:hAnsi="HGS創英角ﾎﾟｯﾌﾟ体"/>
                                <w:sz w:val="32"/>
                                <w:szCs w:val="32"/>
                              </w:rPr>
                              <w:t>払いたくても払えない</w:t>
                            </w:r>
                          </w:p>
                          <w:p w:rsidR="00835035" w:rsidRPr="00FF145B" w:rsidRDefault="00835035" w:rsidP="00835035">
                            <w:pPr>
                              <w:spacing w:line="340" w:lineRule="exact"/>
                              <w:rPr>
                                <w:b/>
                                <w:sz w:val="28"/>
                                <w:szCs w:val="28"/>
                              </w:rPr>
                            </w:pPr>
                            <w:r w:rsidRPr="00FF145B">
                              <w:rPr>
                                <w:rFonts w:hint="eastAsia"/>
                                <w:b/>
                                <w:sz w:val="28"/>
                                <w:szCs w:val="28"/>
                              </w:rPr>
                              <w:t xml:space="preserve">　</w:t>
                            </w:r>
                            <w:r w:rsidRPr="00FF145B">
                              <w:rPr>
                                <w:b/>
                                <w:sz w:val="28"/>
                                <w:szCs w:val="28"/>
                              </w:rPr>
                              <w:t>年収</w:t>
                            </w:r>
                            <w:r w:rsidRPr="00FF145B">
                              <w:rPr>
                                <w:b/>
                                <w:sz w:val="28"/>
                                <w:szCs w:val="28"/>
                              </w:rPr>
                              <w:t>400</w:t>
                            </w:r>
                            <w:r w:rsidRPr="00FF145B">
                              <w:rPr>
                                <w:b/>
                                <w:sz w:val="28"/>
                                <w:szCs w:val="28"/>
                              </w:rPr>
                              <w:t>万で</w:t>
                            </w:r>
                            <w:r w:rsidR="005E1DE7">
                              <w:rPr>
                                <w:rFonts w:hint="eastAsia"/>
                                <w:b/>
                                <w:sz w:val="28"/>
                                <w:szCs w:val="28"/>
                              </w:rPr>
                              <w:t>年</w:t>
                            </w:r>
                            <w:r w:rsidRPr="00FF145B">
                              <w:rPr>
                                <w:rFonts w:hint="eastAsia"/>
                                <w:b/>
                                <w:sz w:val="28"/>
                                <w:szCs w:val="28"/>
                              </w:rPr>
                              <w:t>46</w:t>
                            </w:r>
                            <w:r w:rsidRPr="00FF145B">
                              <w:rPr>
                                <w:rFonts w:hint="eastAsia"/>
                                <w:b/>
                                <w:sz w:val="28"/>
                                <w:szCs w:val="28"/>
                              </w:rPr>
                              <w:t>万の</w:t>
                            </w:r>
                            <w:r w:rsidRPr="00FF145B">
                              <w:rPr>
                                <w:b/>
                                <w:sz w:val="28"/>
                                <w:szCs w:val="28"/>
                              </w:rPr>
                              <w:t>国保税！</w:t>
                            </w:r>
                          </w:p>
                          <w:p w:rsidR="00835035" w:rsidRPr="00FF145B" w:rsidRDefault="00835035" w:rsidP="00835035">
                            <w:pPr>
                              <w:spacing w:line="340" w:lineRule="exact"/>
                              <w:rPr>
                                <w:b/>
                                <w:sz w:val="28"/>
                                <w:szCs w:val="28"/>
                              </w:rPr>
                            </w:pPr>
                            <w:r w:rsidRPr="00FF145B">
                              <w:rPr>
                                <w:rFonts w:hint="eastAsia"/>
                                <w:b/>
                                <w:sz w:val="28"/>
                                <w:szCs w:val="28"/>
                              </w:rPr>
                              <w:t xml:space="preserve">　</w:t>
                            </w:r>
                            <w:r w:rsidRPr="00FF145B">
                              <w:rPr>
                                <w:b/>
                                <w:sz w:val="28"/>
                                <w:szCs w:val="28"/>
                              </w:rPr>
                              <w:t>市内</w:t>
                            </w:r>
                            <w:r w:rsidR="005E1DE7">
                              <w:rPr>
                                <w:rFonts w:hint="eastAsia"/>
                                <w:b/>
                                <w:sz w:val="28"/>
                                <w:szCs w:val="28"/>
                              </w:rPr>
                              <w:t>各地</w:t>
                            </w:r>
                            <w:r w:rsidRPr="00FF145B">
                              <w:rPr>
                                <w:b/>
                                <w:sz w:val="28"/>
                                <w:szCs w:val="28"/>
                              </w:rPr>
                              <w:t>から</w:t>
                            </w:r>
                            <w:r w:rsidR="005E1DE7">
                              <w:rPr>
                                <w:rFonts w:hint="eastAsia"/>
                                <w:b/>
                                <w:sz w:val="28"/>
                                <w:szCs w:val="28"/>
                              </w:rPr>
                              <w:t>「</w:t>
                            </w:r>
                            <w:r w:rsidR="005E1DE7">
                              <w:rPr>
                                <w:b/>
                                <w:sz w:val="28"/>
                                <w:szCs w:val="28"/>
                              </w:rPr>
                              <w:t>高い！</w:t>
                            </w:r>
                            <w:r w:rsidR="005E1DE7">
                              <w:rPr>
                                <w:rFonts w:hint="eastAsia"/>
                                <w:b/>
                                <w:sz w:val="28"/>
                                <w:szCs w:val="28"/>
                              </w:rPr>
                              <w:t>」と</w:t>
                            </w:r>
                            <w:r w:rsidRPr="00FF145B">
                              <w:rPr>
                                <w:rFonts w:hint="eastAsia"/>
                                <w:b/>
                                <w:sz w:val="28"/>
                                <w:szCs w:val="28"/>
                              </w:rPr>
                              <w:t>悲鳴が</w:t>
                            </w:r>
                            <w:r w:rsidRPr="00FF145B">
                              <w:rPr>
                                <w:b/>
                                <w:sz w:val="28"/>
                                <w:szCs w:val="28"/>
                              </w:rPr>
                              <w:t>。</w:t>
                            </w:r>
                          </w:p>
                          <w:p w:rsidR="00835035" w:rsidRPr="00FF145B" w:rsidRDefault="00835035" w:rsidP="00835035">
                            <w:pPr>
                              <w:spacing w:line="340" w:lineRule="exact"/>
                              <w:rPr>
                                <w:b/>
                                <w:sz w:val="28"/>
                                <w:szCs w:val="28"/>
                              </w:rPr>
                            </w:pPr>
                            <w:r w:rsidRPr="00FF145B">
                              <w:rPr>
                                <w:rFonts w:hint="eastAsia"/>
                                <w:b/>
                                <w:sz w:val="28"/>
                                <w:szCs w:val="28"/>
                              </w:rPr>
                              <w:t xml:space="preserve">　もともと</w:t>
                            </w:r>
                            <w:r w:rsidRPr="00FF145B">
                              <w:rPr>
                                <w:b/>
                                <w:sz w:val="28"/>
                                <w:szCs w:val="28"/>
                              </w:rPr>
                              <w:t>国保は低所得者の</w:t>
                            </w:r>
                            <w:r w:rsidRPr="00FF145B">
                              <w:rPr>
                                <w:rFonts w:hint="eastAsia"/>
                                <w:b/>
                                <w:sz w:val="28"/>
                                <w:szCs w:val="28"/>
                              </w:rPr>
                              <w:t>加盟割合</w:t>
                            </w:r>
                            <w:r w:rsidRPr="00FF145B">
                              <w:rPr>
                                <w:b/>
                                <w:sz w:val="28"/>
                                <w:szCs w:val="28"/>
                              </w:rPr>
                              <w:t>が高く、医療費もかかるので</w:t>
                            </w:r>
                            <w:r w:rsidR="00FF145B">
                              <w:rPr>
                                <w:rFonts w:hint="eastAsia"/>
                                <w:b/>
                                <w:sz w:val="28"/>
                                <w:szCs w:val="28"/>
                              </w:rPr>
                              <w:t>、</w:t>
                            </w:r>
                            <w:r w:rsidR="00FF145B">
                              <w:rPr>
                                <w:b/>
                                <w:sz w:val="28"/>
                                <w:szCs w:val="28"/>
                              </w:rPr>
                              <w:t>独立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115E48" id="テキスト ボックス 12" o:spid="_x0000_s1037" type="#_x0000_t202" style="position:absolute;left:0;text-align:left;margin-left:-10.5pt;margin-top:71.25pt;width:171.75pt;height:159.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" fillcolor="white [3201]" stroked="f" strokeweight=".5pt">
                <v:textbox>
                  <w:txbxContent>
                    <w:p w:rsidR="00835035" w:rsidRPr="00FF145B" w:rsidRDefault="00835035" w:rsidP="00835035">
                      <w:pPr>
                        <w:spacing w:line="340" w:lineRule="exact"/>
                        <w:rPr>
                          <w:rFonts w:ascii="HGS創英角ﾎﾟｯﾌﾟ体" w:eastAsia="HGS創英角ﾎﾟｯﾌﾟ体" w:hAnsi="HGS創英角ﾎﾟｯﾌﾟ体"/>
                          <w:sz w:val="32"/>
                          <w:szCs w:val="32"/>
                        </w:rPr>
                      </w:pPr>
                      <w:r w:rsidRPr="00FF145B">
                        <w:rPr>
                          <w:rFonts w:ascii="HGS創英角ﾎﾟｯﾌﾟ体" w:eastAsia="HGS創英角ﾎﾟｯﾌﾟ体" w:hAnsi="HGS創英角ﾎﾟｯﾌﾟ体" w:hint="eastAsia"/>
                          <w:sz w:val="32"/>
                          <w:szCs w:val="32"/>
                        </w:rPr>
                        <w:t>高すぎて</w:t>
                      </w:r>
                      <w:r w:rsidR="00FF145B">
                        <w:rPr>
                          <w:rFonts w:ascii="HGS創英角ﾎﾟｯﾌﾟ体" w:eastAsia="HGS創英角ﾎﾟｯﾌﾟ体" w:hAnsi="HGS創英角ﾎﾟｯﾌﾟ体" w:hint="eastAsia"/>
                          <w:sz w:val="32"/>
                          <w:szCs w:val="32"/>
                        </w:rPr>
                        <w:t>、</w:t>
                      </w:r>
                      <w:r w:rsidRPr="00FF145B">
                        <w:rPr>
                          <w:rFonts w:ascii="HGS創英角ﾎﾟｯﾌﾟ体" w:eastAsia="HGS創英角ﾎﾟｯﾌﾟ体" w:hAnsi="HGS創英角ﾎﾟｯﾌﾟ体"/>
                          <w:sz w:val="32"/>
                          <w:szCs w:val="32"/>
                        </w:rPr>
                        <w:t>払いたくても払えない</w:t>
                      </w:r>
                    </w:p>
                    <w:p w:rsidR="00835035" w:rsidRPr="00FF145B" w:rsidRDefault="00835035" w:rsidP="00835035">
                      <w:pPr>
                        <w:spacing w:line="340" w:lineRule="exact"/>
                        <w:rPr>
                          <w:b/>
                          <w:sz w:val="28"/>
                          <w:szCs w:val="28"/>
                        </w:rPr>
                      </w:pPr>
                      <w:r w:rsidRPr="00FF145B">
                        <w:rPr>
                          <w:rFonts w:hint="eastAsia"/>
                          <w:b/>
                          <w:sz w:val="28"/>
                          <w:szCs w:val="28"/>
                        </w:rPr>
                        <w:t xml:space="preserve">　</w:t>
                      </w:r>
                      <w:r w:rsidRPr="00FF145B">
                        <w:rPr>
                          <w:b/>
                          <w:sz w:val="28"/>
                          <w:szCs w:val="28"/>
                        </w:rPr>
                        <w:t>年収</w:t>
                      </w:r>
                      <w:r w:rsidRPr="00FF145B">
                        <w:rPr>
                          <w:b/>
                          <w:sz w:val="28"/>
                          <w:szCs w:val="28"/>
                        </w:rPr>
                        <w:t>400</w:t>
                      </w:r>
                      <w:r w:rsidRPr="00FF145B">
                        <w:rPr>
                          <w:b/>
                          <w:sz w:val="28"/>
                          <w:szCs w:val="28"/>
                        </w:rPr>
                        <w:t>万で</w:t>
                      </w:r>
                      <w:r w:rsidR="005E1DE7">
                        <w:rPr>
                          <w:rFonts w:hint="eastAsia"/>
                          <w:b/>
                          <w:sz w:val="28"/>
                          <w:szCs w:val="28"/>
                        </w:rPr>
                        <w:t>年</w:t>
                      </w:r>
                      <w:r w:rsidRPr="00FF145B">
                        <w:rPr>
                          <w:rFonts w:hint="eastAsia"/>
                          <w:b/>
                          <w:sz w:val="28"/>
                          <w:szCs w:val="28"/>
                        </w:rPr>
                        <w:t>46</w:t>
                      </w:r>
                      <w:r w:rsidRPr="00FF145B">
                        <w:rPr>
                          <w:rFonts w:hint="eastAsia"/>
                          <w:b/>
                          <w:sz w:val="28"/>
                          <w:szCs w:val="28"/>
                        </w:rPr>
                        <w:t>万の</w:t>
                      </w:r>
                      <w:r w:rsidRPr="00FF145B">
                        <w:rPr>
                          <w:b/>
                          <w:sz w:val="28"/>
                          <w:szCs w:val="28"/>
                        </w:rPr>
                        <w:t>国保税！</w:t>
                      </w:r>
                    </w:p>
                    <w:p w:rsidR="00835035" w:rsidRPr="00FF145B" w:rsidRDefault="00835035" w:rsidP="00835035">
                      <w:pPr>
                        <w:spacing w:line="340" w:lineRule="exact"/>
                        <w:rPr>
                          <w:b/>
                          <w:sz w:val="28"/>
                          <w:szCs w:val="28"/>
                        </w:rPr>
                      </w:pPr>
                      <w:r w:rsidRPr="00FF145B">
                        <w:rPr>
                          <w:rFonts w:hint="eastAsia"/>
                          <w:b/>
                          <w:sz w:val="28"/>
                          <w:szCs w:val="28"/>
                        </w:rPr>
                        <w:t xml:space="preserve">　</w:t>
                      </w:r>
                      <w:r w:rsidRPr="00FF145B">
                        <w:rPr>
                          <w:b/>
                          <w:sz w:val="28"/>
                          <w:szCs w:val="28"/>
                        </w:rPr>
                        <w:t>市内</w:t>
                      </w:r>
                      <w:r w:rsidR="005E1DE7">
                        <w:rPr>
                          <w:rFonts w:hint="eastAsia"/>
                          <w:b/>
                          <w:sz w:val="28"/>
                          <w:szCs w:val="28"/>
                        </w:rPr>
                        <w:t>各地</w:t>
                      </w:r>
                      <w:r w:rsidRPr="00FF145B">
                        <w:rPr>
                          <w:b/>
                          <w:sz w:val="28"/>
                          <w:szCs w:val="28"/>
                        </w:rPr>
                        <w:t>から</w:t>
                      </w:r>
                      <w:r w:rsidR="005E1DE7">
                        <w:rPr>
                          <w:rFonts w:hint="eastAsia"/>
                          <w:b/>
                          <w:sz w:val="28"/>
                          <w:szCs w:val="28"/>
                        </w:rPr>
                        <w:t>「</w:t>
                      </w:r>
                      <w:r w:rsidR="005E1DE7">
                        <w:rPr>
                          <w:b/>
                          <w:sz w:val="28"/>
                          <w:szCs w:val="28"/>
                        </w:rPr>
                        <w:t>高い！</w:t>
                      </w:r>
                      <w:r w:rsidR="005E1DE7">
                        <w:rPr>
                          <w:rFonts w:hint="eastAsia"/>
                          <w:b/>
                          <w:sz w:val="28"/>
                          <w:szCs w:val="28"/>
                        </w:rPr>
                        <w:t>」と</w:t>
                      </w:r>
                      <w:r w:rsidRPr="00FF145B">
                        <w:rPr>
                          <w:rFonts w:hint="eastAsia"/>
                          <w:b/>
                          <w:sz w:val="28"/>
                          <w:szCs w:val="28"/>
                        </w:rPr>
                        <w:t>悲鳴が</w:t>
                      </w:r>
                      <w:r w:rsidRPr="00FF145B">
                        <w:rPr>
                          <w:b/>
                          <w:sz w:val="28"/>
                          <w:szCs w:val="28"/>
                        </w:rPr>
                        <w:t>。</w:t>
                      </w:r>
                    </w:p>
                    <w:p w:rsidR="00835035" w:rsidRPr="00FF145B" w:rsidRDefault="00835035" w:rsidP="00835035">
                      <w:pPr>
                        <w:spacing w:line="340" w:lineRule="exact"/>
                        <w:rPr>
                          <w:b/>
                          <w:sz w:val="28"/>
                          <w:szCs w:val="28"/>
                        </w:rPr>
                      </w:pPr>
                      <w:r w:rsidRPr="00FF145B">
                        <w:rPr>
                          <w:rFonts w:hint="eastAsia"/>
                          <w:b/>
                          <w:sz w:val="28"/>
                          <w:szCs w:val="28"/>
                        </w:rPr>
                        <w:t xml:space="preserve">　もともと</w:t>
                      </w:r>
                      <w:r w:rsidRPr="00FF145B">
                        <w:rPr>
                          <w:b/>
                          <w:sz w:val="28"/>
                          <w:szCs w:val="28"/>
                        </w:rPr>
                        <w:t>国保は低所得者の</w:t>
                      </w:r>
                      <w:r w:rsidRPr="00FF145B">
                        <w:rPr>
                          <w:rFonts w:hint="eastAsia"/>
                          <w:b/>
                          <w:sz w:val="28"/>
                          <w:szCs w:val="28"/>
                        </w:rPr>
                        <w:t>加盟割合</w:t>
                      </w:r>
                      <w:r w:rsidRPr="00FF145B">
                        <w:rPr>
                          <w:b/>
                          <w:sz w:val="28"/>
                          <w:szCs w:val="28"/>
                        </w:rPr>
                        <w:t>が高く、医療費もかかるので</w:t>
                      </w:r>
                      <w:r w:rsidR="00FF145B">
                        <w:rPr>
                          <w:rFonts w:hint="eastAsia"/>
                          <w:b/>
                          <w:sz w:val="28"/>
                          <w:szCs w:val="28"/>
                        </w:rPr>
                        <w:t>、</w:t>
                      </w:r>
                      <w:r w:rsidR="00FF145B">
                        <w:rPr>
                          <w:b/>
                          <w:sz w:val="28"/>
                          <w:szCs w:val="28"/>
                        </w:rPr>
                        <w:t>独立</w:t>
                      </w:r>
                    </w:p>
                  </w:txbxContent>
                </v:textbox>
              </v:shape>
            </w:pict>
          </mc:Fallback>
        </mc:AlternateContent>
      </w:r>
      <w:r w:rsidR="00F027B8">
        <w:rPr>
          <w:noProof/>
        </w:rPr>
        <mc:AlternateContent>
          <mc:Choice Requires="wps">
            <w:drawing>
              <wp:anchor distT="0" distB="0" distL="114300" distR="114300" simplePos="0" relativeHeight="251660288" behindDoc="0" locked="0" layoutInCell="1" allowOverlap="1" wp14:anchorId="03CA69A4" wp14:editId="074367A3">
                <wp:simplePos x="0" y="0"/>
                <wp:positionH relativeFrom="margin">
                  <wp:posOffset>209550</wp:posOffset>
                </wp:positionH>
                <wp:positionV relativeFrom="paragraph">
                  <wp:posOffset>66675</wp:posOffset>
                </wp:positionV>
                <wp:extent cx="6619875" cy="876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66198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3CBB" w:rsidRDefault="00BB5641" w:rsidP="00EE6351">
                            <w:pPr>
                              <w:spacing w:line="620" w:lineRule="exact"/>
                              <w:rPr>
                                <w:b/>
                                <w:color w:val="4472C4" w:themeColor="accent5"/>
                                <w:sz w:val="32"/>
                                <w:szCs w:val="32"/>
                              </w:rPr>
                            </w:pPr>
                            <w:r>
                              <w:rPr>
                                <w:rFonts w:hint="eastAsia"/>
                                <w:b/>
                                <w:color w:val="4472C4" w:themeColor="accent5"/>
                                <w:sz w:val="32"/>
                                <w:szCs w:val="32"/>
                              </w:rPr>
                              <w:t>国保</w:t>
                            </w:r>
                            <w:r>
                              <w:rPr>
                                <w:b/>
                                <w:color w:val="4472C4" w:themeColor="accent5"/>
                                <w:sz w:val="32"/>
                                <w:szCs w:val="32"/>
                              </w:rPr>
                              <w:t>会計は年</w:t>
                            </w:r>
                            <w:r>
                              <w:rPr>
                                <w:b/>
                                <w:color w:val="4472C4" w:themeColor="accent5"/>
                                <w:sz w:val="32"/>
                                <w:szCs w:val="32"/>
                              </w:rPr>
                              <w:t>1</w:t>
                            </w:r>
                            <w:r>
                              <w:rPr>
                                <w:b/>
                                <w:color w:val="4472C4" w:themeColor="accent5"/>
                                <w:sz w:val="32"/>
                                <w:szCs w:val="32"/>
                              </w:rPr>
                              <w:t>億円以上の黒字決算</w:t>
                            </w:r>
                          </w:p>
                          <w:p w:rsidR="00787D5C" w:rsidRPr="00C07D38" w:rsidRDefault="00835035" w:rsidP="00835035">
                            <w:pPr>
                              <w:spacing w:line="620" w:lineRule="exact"/>
                              <w:rPr>
                                <w:b/>
                                <w:color w:val="4472C4" w:themeColor="accent5"/>
                                <w:sz w:val="56"/>
                                <w:szCs w:val="56"/>
                              </w:rPr>
                            </w:pPr>
                            <w:r>
                              <w:rPr>
                                <w:rFonts w:hint="eastAsia"/>
                                <w:b/>
                                <w:color w:val="4472C4" w:themeColor="accent5"/>
                                <w:sz w:val="32"/>
                                <w:szCs w:val="32"/>
                              </w:rPr>
                              <w:t>市議選</w:t>
                            </w:r>
                            <w:r>
                              <w:rPr>
                                <w:b/>
                                <w:color w:val="4472C4" w:themeColor="accent5"/>
                                <w:sz w:val="32"/>
                                <w:szCs w:val="32"/>
                              </w:rPr>
                              <w:t>の公約です。</w:t>
                            </w:r>
                            <w:r w:rsidR="00BB5641">
                              <w:rPr>
                                <w:rFonts w:hint="eastAsia"/>
                                <w:b/>
                                <w:color w:val="4472C4" w:themeColor="accent5"/>
                                <w:sz w:val="56"/>
                                <w:szCs w:val="56"/>
                              </w:rPr>
                              <w:t>値下げを</w:t>
                            </w:r>
                            <w:r w:rsidR="00BB5641">
                              <w:rPr>
                                <w:b/>
                                <w:color w:val="4472C4" w:themeColor="accent5"/>
                                <w:sz w:val="56"/>
                                <w:szCs w:val="56"/>
                              </w:rPr>
                              <w:t>すべきではないか</w:t>
                            </w:r>
                          </w:p>
                          <w:p w:rsidR="005E3CBB" w:rsidRPr="0067399A" w:rsidRDefault="005E3CBB" w:rsidP="00EE6351">
                            <w:pPr>
                              <w:spacing w:line="620" w:lineRule="exact"/>
                              <w:rPr>
                                <w:b/>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69A4" id="テキスト ボックス 1" o:spid="_x0000_s1032" type="#_x0000_t202" style="position:absolute;left:0;text-align:left;margin-left:16.5pt;margin-top:5.25pt;width:521.25pt;height: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" fillcolor="white [3201]" stroked="f" strokeweight=".5pt">
                <v:textbox>
                  <w:txbxContent>
                    <w:p w:rsidR="005E3CBB" w:rsidRDefault="00BB5641" w:rsidP="00EE6351">
                      <w:pPr>
                        <w:spacing w:line="620" w:lineRule="exact"/>
                        <w:rPr>
                          <w:b/>
                          <w:color w:val="4472C4" w:themeColor="accent5"/>
                          <w:sz w:val="32"/>
                          <w:szCs w:val="32"/>
                        </w:rPr>
                      </w:pPr>
                      <w:r>
                        <w:rPr>
                          <w:rFonts w:hint="eastAsia"/>
                          <w:b/>
                          <w:color w:val="4472C4" w:themeColor="accent5"/>
                          <w:sz w:val="32"/>
                          <w:szCs w:val="32"/>
                        </w:rPr>
                        <w:t>国保</w:t>
                      </w:r>
                      <w:r>
                        <w:rPr>
                          <w:b/>
                          <w:color w:val="4472C4" w:themeColor="accent5"/>
                          <w:sz w:val="32"/>
                          <w:szCs w:val="32"/>
                        </w:rPr>
                        <w:t>会計は年</w:t>
                      </w:r>
                      <w:r>
                        <w:rPr>
                          <w:b/>
                          <w:color w:val="4472C4" w:themeColor="accent5"/>
                          <w:sz w:val="32"/>
                          <w:szCs w:val="32"/>
                        </w:rPr>
                        <w:t>1</w:t>
                      </w:r>
                      <w:r>
                        <w:rPr>
                          <w:b/>
                          <w:color w:val="4472C4" w:themeColor="accent5"/>
                          <w:sz w:val="32"/>
                          <w:szCs w:val="32"/>
                        </w:rPr>
                        <w:t>億円以上の黒字決算</w:t>
                      </w:r>
                    </w:p>
                    <w:p w:rsidR="00787D5C" w:rsidRPr="00C07D38" w:rsidRDefault="00835035" w:rsidP="00835035">
                      <w:pPr>
                        <w:spacing w:line="620" w:lineRule="exact"/>
                        <w:rPr>
                          <w:rFonts w:hint="eastAsia"/>
                          <w:b/>
                          <w:color w:val="4472C4" w:themeColor="accent5"/>
                          <w:sz w:val="56"/>
                          <w:szCs w:val="56"/>
                        </w:rPr>
                      </w:pPr>
                      <w:r>
                        <w:rPr>
                          <w:rFonts w:hint="eastAsia"/>
                          <w:b/>
                          <w:color w:val="4472C4" w:themeColor="accent5"/>
                          <w:sz w:val="32"/>
                          <w:szCs w:val="32"/>
                        </w:rPr>
                        <w:t>市議選</w:t>
                      </w:r>
                      <w:r>
                        <w:rPr>
                          <w:b/>
                          <w:color w:val="4472C4" w:themeColor="accent5"/>
                          <w:sz w:val="32"/>
                          <w:szCs w:val="32"/>
                        </w:rPr>
                        <w:t>の公約です。</w:t>
                      </w:r>
                      <w:r w:rsidR="00BB5641">
                        <w:rPr>
                          <w:rFonts w:hint="eastAsia"/>
                          <w:b/>
                          <w:color w:val="4472C4" w:themeColor="accent5"/>
                          <w:sz w:val="56"/>
                          <w:szCs w:val="56"/>
                        </w:rPr>
                        <w:t>値下げを</w:t>
                      </w:r>
                      <w:r w:rsidR="00BB5641">
                        <w:rPr>
                          <w:b/>
                          <w:color w:val="4472C4" w:themeColor="accent5"/>
                          <w:sz w:val="56"/>
                          <w:szCs w:val="56"/>
                        </w:rPr>
                        <w:t>すべきではないか</w:t>
                      </w:r>
                    </w:p>
                    <w:p w:rsidR="005E3CBB" w:rsidRPr="0067399A" w:rsidRDefault="005E3CBB" w:rsidP="00EE6351">
                      <w:pPr>
                        <w:spacing w:line="620" w:lineRule="exact"/>
                        <w:rPr>
                          <w:b/>
                          <w:sz w:val="56"/>
                          <w:szCs w:val="56"/>
                        </w:rPr>
                      </w:pPr>
                    </w:p>
                  </w:txbxContent>
                </v:textbox>
                <w10:wrap anchorx="margin"/>
              </v:shape>
            </w:pict>
          </mc:Fallback>
        </mc:AlternateContent>
      </w:r>
      <w:r w:rsidR="00F027B8">
        <w:rPr>
          <w:noProof/>
        </w:rPr>
        <mc:AlternateContent>
          <mc:Choice Requires="wps">
            <w:drawing>
              <wp:anchor distT="45720" distB="45720" distL="114300" distR="114300" simplePos="0" relativeHeight="251659264" behindDoc="1" locked="0" layoutInCell="1" allowOverlap="1" wp14:anchorId="3FEB8E63" wp14:editId="4AC25251">
                <wp:simplePos x="0" y="0"/>
                <wp:positionH relativeFrom="margin">
                  <wp:posOffset>3324225</wp:posOffset>
                </wp:positionH>
                <wp:positionV relativeFrom="paragraph">
                  <wp:posOffset>209550</wp:posOffset>
                </wp:positionV>
                <wp:extent cx="35052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1404620"/>
                        </a:xfrm>
                        <a:prstGeom prst="rect">
                          <a:avLst/>
                        </a:prstGeom>
                        <a:solidFill>
                          <a:srgbClr val="FFFFFF"/>
                        </a:solidFill>
                        <a:ln w="9525">
                          <a:noFill/>
                          <a:miter lim="800000"/>
                          <a:headEnd/>
                          <a:tailEnd/>
                        </a:ln>
                      </wps:spPr>
                      <wps:txbx>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1日に番号が通知されます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EB8E63" id="_x0000_s1032" type="#_x0000_t202" style="position:absolute;left:0;text-align:left;margin-left:261.75pt;margin-top:16.5pt;width:276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" stroked="f">
                <v:textbox style="mso-fit-shape-to-text:t">
                  <w:txbxContent>
                    <w:p w:rsidR="005E3CBB" w:rsidRPr="009963EF" w:rsidRDefault="00C435CA" w:rsidP="00EE6351">
                      <w:pPr>
                        <w:spacing w:line="360" w:lineRule="exact"/>
                        <w:rPr>
                          <w:rFonts w:ascii="HGS創英角ﾎﾟｯﾌﾟ体" w:eastAsia="HGS創英角ﾎﾟｯﾌﾟ体" w:hAnsi="HGS創英角ﾎﾟｯﾌﾟ体"/>
                          <w:color w:val="1F3864" w:themeColor="accent5" w:themeShade="80"/>
                          <w:sz w:val="36"/>
                          <w:szCs w:val="36"/>
                        </w:rPr>
                      </w:pPr>
                      <w:r>
                        <w:rPr>
                          <w:rFonts w:ascii="HGS創英角ﾎﾟｯﾌﾟ体" w:eastAsia="HGS創英角ﾎﾟｯﾌﾟ体" w:hAnsi="HGS創英角ﾎﾟｯﾌﾟ体" w:hint="eastAsia"/>
                          <w:color w:val="1F3864" w:themeColor="accent5" w:themeShade="80"/>
                          <w:sz w:val="36"/>
                          <w:szCs w:val="36"/>
                        </w:rPr>
                        <w:t>10月</w:t>
                      </w:r>
                      <w:r>
                        <w:rPr>
                          <w:rFonts w:ascii="HGS創英角ﾎﾟｯﾌﾟ体" w:eastAsia="HGS創英角ﾎﾟｯﾌﾟ体" w:hAnsi="HGS創英角ﾎﾟｯﾌﾟ体"/>
                          <w:color w:val="1F3864" w:themeColor="accent5" w:themeShade="80"/>
                          <w:sz w:val="36"/>
                          <w:szCs w:val="36"/>
                        </w:rPr>
                        <w:t>1日に番号が通知されます</w:t>
                      </w:r>
                    </w:p>
                  </w:txbxContent>
                </v:textbox>
                <w10:wrap anchorx="margin"/>
              </v:shape>
            </w:pict>
          </mc:Fallback>
        </mc:AlternateContent>
      </w:r>
      <w:r w:rsidR="009963EF">
        <w:rPr>
          <w:noProof/>
        </w:rPr>
        <mc:AlternateContent>
          <mc:Choice Requires="wps">
            <w:drawing>
              <wp:anchor distT="0" distB="0" distL="114300" distR="114300" simplePos="0" relativeHeight="251662336" behindDoc="0" locked="0" layoutInCell="1" allowOverlap="1" wp14:anchorId="08A5A6DC" wp14:editId="55FEEF5B">
                <wp:simplePos x="0" y="0"/>
                <wp:positionH relativeFrom="column">
                  <wp:posOffset>57150</wp:posOffset>
                </wp:positionH>
                <wp:positionV relativeFrom="paragraph">
                  <wp:posOffset>1590675</wp:posOffset>
                </wp:positionV>
                <wp:extent cx="3343275" cy="247650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3343275"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E6351" w:rsidRDefault="00EE63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A6DC" id="テキスト ボックス 3" o:spid="_x0000_s1034" type="#_x0000_t202" style="position:absolute;left:0;text-align:left;margin-left:4.5pt;margin-top:125.25pt;width:263.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" fillcolor="white [3201]" stroked="f" strokeweight=".5pt">
                <v:textbox>
                  <w:txbxContent>
                    <w:p w:rsidR="00EE6351" w:rsidRDefault="00EE6351"/>
                  </w:txbxContent>
                </v:textbox>
              </v:shape>
            </w:pict>
          </mc:Fallback>
        </mc:AlternateContent>
      </w:r>
    </w:p>
    <w:sectPr w:rsidR="00A63252" w:rsidSect="005E3C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7C2" w:rsidRDefault="008227C2" w:rsidP="009963EF">
      <w:r>
        <w:separator/>
      </w:r>
    </w:p>
  </w:endnote>
  <w:endnote w:type="continuationSeparator" w:id="0">
    <w:p w:rsidR="008227C2" w:rsidRDefault="008227C2" w:rsidP="009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7C2" w:rsidRDefault="008227C2" w:rsidP="009963EF">
      <w:r>
        <w:separator/>
      </w:r>
    </w:p>
  </w:footnote>
  <w:footnote w:type="continuationSeparator" w:id="0">
    <w:p w:rsidR="008227C2" w:rsidRDefault="008227C2" w:rsidP="009963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A71F2"/>
    <w:multiLevelType w:val="hybridMultilevel"/>
    <w:tmpl w:val="1512C63A"/>
    <w:lvl w:ilvl="0" w:tplc="2BDA9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E9178A"/>
    <w:multiLevelType w:val="hybridMultilevel"/>
    <w:tmpl w:val="E6FCDC44"/>
    <w:lvl w:ilvl="0" w:tplc="2028FA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CBB"/>
    <w:rsid w:val="0009518B"/>
    <w:rsid w:val="001A56D3"/>
    <w:rsid w:val="001E56D4"/>
    <w:rsid w:val="0021703F"/>
    <w:rsid w:val="002758AC"/>
    <w:rsid w:val="00333D2C"/>
    <w:rsid w:val="00392746"/>
    <w:rsid w:val="0047595D"/>
    <w:rsid w:val="004B1CC4"/>
    <w:rsid w:val="004B5FEC"/>
    <w:rsid w:val="004D5B50"/>
    <w:rsid w:val="00587147"/>
    <w:rsid w:val="005E1DE7"/>
    <w:rsid w:val="005E3CBB"/>
    <w:rsid w:val="00656486"/>
    <w:rsid w:val="0067399A"/>
    <w:rsid w:val="006F5284"/>
    <w:rsid w:val="00747237"/>
    <w:rsid w:val="00787D5C"/>
    <w:rsid w:val="007B5AA5"/>
    <w:rsid w:val="008227C2"/>
    <w:rsid w:val="00830A62"/>
    <w:rsid w:val="00835035"/>
    <w:rsid w:val="008A57FA"/>
    <w:rsid w:val="008D70DA"/>
    <w:rsid w:val="008F4BCF"/>
    <w:rsid w:val="00926B50"/>
    <w:rsid w:val="009336FB"/>
    <w:rsid w:val="009806AE"/>
    <w:rsid w:val="009963EF"/>
    <w:rsid w:val="009E1EFE"/>
    <w:rsid w:val="00A63252"/>
    <w:rsid w:val="00AD0C72"/>
    <w:rsid w:val="00BB5641"/>
    <w:rsid w:val="00BE69A7"/>
    <w:rsid w:val="00BE7753"/>
    <w:rsid w:val="00C07D38"/>
    <w:rsid w:val="00C435CA"/>
    <w:rsid w:val="00D478C6"/>
    <w:rsid w:val="00DC17AB"/>
    <w:rsid w:val="00E142D5"/>
    <w:rsid w:val="00E463F5"/>
    <w:rsid w:val="00E76B47"/>
    <w:rsid w:val="00E87C4F"/>
    <w:rsid w:val="00EE6351"/>
    <w:rsid w:val="00F027B8"/>
    <w:rsid w:val="00F3341F"/>
    <w:rsid w:val="00FE4D1B"/>
    <w:rsid w:val="00FF1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83AA55-9318-453C-A40D-06246367B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1EF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1EFE"/>
    <w:rPr>
      <w:rFonts w:asciiTheme="majorHAnsi" w:eastAsiaTheme="majorEastAsia" w:hAnsiTheme="majorHAnsi" w:cstheme="majorBidi"/>
      <w:sz w:val="18"/>
      <w:szCs w:val="18"/>
    </w:rPr>
  </w:style>
  <w:style w:type="paragraph" w:styleId="a5">
    <w:name w:val="header"/>
    <w:basedOn w:val="a"/>
    <w:link w:val="a6"/>
    <w:uiPriority w:val="99"/>
    <w:unhideWhenUsed/>
    <w:rsid w:val="009963EF"/>
    <w:pPr>
      <w:tabs>
        <w:tab w:val="center" w:pos="4252"/>
        <w:tab w:val="right" w:pos="8504"/>
      </w:tabs>
      <w:snapToGrid w:val="0"/>
    </w:pPr>
  </w:style>
  <w:style w:type="character" w:customStyle="1" w:styleId="a6">
    <w:name w:val="ヘッダー (文字)"/>
    <w:basedOn w:val="a0"/>
    <w:link w:val="a5"/>
    <w:uiPriority w:val="99"/>
    <w:rsid w:val="009963EF"/>
  </w:style>
  <w:style w:type="paragraph" w:styleId="a7">
    <w:name w:val="footer"/>
    <w:basedOn w:val="a"/>
    <w:link w:val="a8"/>
    <w:uiPriority w:val="99"/>
    <w:unhideWhenUsed/>
    <w:rsid w:val="009963EF"/>
    <w:pPr>
      <w:tabs>
        <w:tab w:val="center" w:pos="4252"/>
        <w:tab w:val="right" w:pos="8504"/>
      </w:tabs>
      <w:snapToGrid w:val="0"/>
    </w:pPr>
  </w:style>
  <w:style w:type="character" w:customStyle="1" w:styleId="a8">
    <w:name w:val="フッター (文字)"/>
    <w:basedOn w:val="a0"/>
    <w:link w:val="a7"/>
    <w:uiPriority w:val="99"/>
    <w:rsid w:val="009963EF"/>
  </w:style>
  <w:style w:type="table" w:styleId="a9">
    <w:name w:val="Table Grid"/>
    <w:basedOn w:val="a1"/>
    <w:uiPriority w:val="39"/>
    <w:rsid w:val="00BB5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350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E8AAD-DE71-4331-913C-A9DA1366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komeitou</dc:creator>
  <cp:keywords/>
  <dc:description/>
  <cp:lastModifiedBy>日本共産党藤枝市議団</cp:lastModifiedBy>
  <cp:revision>7</cp:revision>
  <cp:lastPrinted>2015-07-15T01:40:00Z</cp:lastPrinted>
  <dcterms:created xsi:type="dcterms:W3CDTF">2015-11-18T01:23:00Z</dcterms:created>
  <dcterms:modified xsi:type="dcterms:W3CDTF">2015-12-01T04:15:00Z</dcterms:modified>
</cp:coreProperties>
</file>