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D65" w:rsidRDefault="00EC5D65" w:rsidP="00EC5D65">
      <w:pPr>
        <w:spacing w:line="340" w:lineRule="exact"/>
        <w:rPr>
          <w:sz w:val="28"/>
          <w:szCs w:val="28"/>
        </w:rPr>
      </w:pPr>
      <w:r w:rsidRPr="00EC5D65">
        <w:rPr>
          <w:rFonts w:hint="eastAsia"/>
          <w:sz w:val="28"/>
          <w:szCs w:val="28"/>
        </w:rPr>
        <w:t>日本共産党の石井通春です。</w:t>
      </w:r>
    </w:p>
    <w:p w:rsidR="00EC5D65" w:rsidRDefault="00EC5D65" w:rsidP="00235991">
      <w:pPr>
        <w:spacing w:line="340" w:lineRule="exact"/>
        <w:ind w:firstLineChars="100" w:firstLine="280"/>
        <w:rPr>
          <w:sz w:val="28"/>
          <w:szCs w:val="28"/>
        </w:rPr>
      </w:pPr>
      <w:r>
        <w:rPr>
          <w:rFonts w:hint="eastAsia"/>
          <w:sz w:val="28"/>
          <w:szCs w:val="28"/>
        </w:rPr>
        <w:t>今日は、</w:t>
      </w:r>
      <w:r w:rsidRPr="00EC5D65">
        <w:rPr>
          <w:rFonts w:hint="eastAsia"/>
          <w:sz w:val="28"/>
          <w:szCs w:val="28"/>
        </w:rPr>
        <w:t>志広組の今後の財政運営を市民に明らかなにすべきではないか</w:t>
      </w:r>
      <w:r>
        <w:rPr>
          <w:rFonts w:hint="eastAsia"/>
          <w:sz w:val="28"/>
          <w:szCs w:val="28"/>
        </w:rPr>
        <w:t>という標題にて質問をします。</w:t>
      </w:r>
    </w:p>
    <w:p w:rsidR="00EC5D65" w:rsidRDefault="00EC5D65" w:rsidP="00EC5D65">
      <w:pPr>
        <w:spacing w:line="340" w:lineRule="exact"/>
        <w:rPr>
          <w:sz w:val="28"/>
          <w:szCs w:val="28"/>
        </w:rPr>
      </w:pPr>
      <w:r>
        <w:rPr>
          <w:rFonts w:hint="eastAsia"/>
          <w:sz w:val="28"/>
          <w:szCs w:val="28"/>
        </w:rPr>
        <w:t xml:space="preserve">　志広組は</w:t>
      </w:r>
      <w:r w:rsidRPr="00EC5D65">
        <w:rPr>
          <w:rFonts w:hint="eastAsia"/>
          <w:sz w:val="28"/>
          <w:szCs w:val="28"/>
        </w:rPr>
        <w:t>、消防、し尿、ごみ処理、斎場など、</w:t>
      </w:r>
      <w:r>
        <w:rPr>
          <w:rFonts w:hint="eastAsia"/>
          <w:sz w:val="28"/>
          <w:szCs w:val="28"/>
        </w:rPr>
        <w:t>さまざまな事業をおこなっています。これらは、裏方ととらえられがちな事業かもしれませんが、私は</w:t>
      </w:r>
      <w:r w:rsidRPr="00EC5D65">
        <w:rPr>
          <w:rFonts w:hint="eastAsia"/>
          <w:sz w:val="28"/>
          <w:szCs w:val="28"/>
        </w:rPr>
        <w:t>市民生活に</w:t>
      </w:r>
      <w:r>
        <w:rPr>
          <w:rFonts w:hint="eastAsia"/>
          <w:sz w:val="28"/>
          <w:szCs w:val="28"/>
        </w:rPr>
        <w:t>絶対に</w:t>
      </w:r>
      <w:r w:rsidRPr="00EC5D65">
        <w:rPr>
          <w:rFonts w:hint="eastAsia"/>
          <w:sz w:val="28"/>
          <w:szCs w:val="28"/>
        </w:rPr>
        <w:t>欠かすことができない</w:t>
      </w:r>
      <w:r>
        <w:rPr>
          <w:rFonts w:hint="eastAsia"/>
          <w:sz w:val="28"/>
          <w:szCs w:val="28"/>
        </w:rPr>
        <w:t>自治体の必要</w:t>
      </w:r>
      <w:r w:rsidRPr="00EC5D65">
        <w:rPr>
          <w:rFonts w:hint="eastAsia"/>
          <w:sz w:val="28"/>
          <w:szCs w:val="28"/>
        </w:rPr>
        <w:t>事業</w:t>
      </w:r>
      <w:r>
        <w:rPr>
          <w:rFonts w:hint="eastAsia"/>
          <w:sz w:val="28"/>
          <w:szCs w:val="28"/>
        </w:rPr>
        <w:t>だと感じています。</w:t>
      </w:r>
    </w:p>
    <w:p w:rsidR="004F388D" w:rsidRDefault="00EC5D65" w:rsidP="00EC5D65">
      <w:pPr>
        <w:spacing w:line="340" w:lineRule="exact"/>
        <w:ind w:firstLineChars="100" w:firstLine="280"/>
        <w:rPr>
          <w:sz w:val="28"/>
          <w:szCs w:val="28"/>
        </w:rPr>
      </w:pPr>
      <w:r>
        <w:rPr>
          <w:rFonts w:hint="eastAsia"/>
          <w:sz w:val="28"/>
          <w:szCs w:val="28"/>
        </w:rPr>
        <w:t>自治体の事業はいろいろあります。住民福祉の機関としての福祉事業（子育て、介護、生活保護など）道路、河川整備などの都市建設事業、水道や病院などのインフラ、市の特徴をＰＲする文化事業など、</w:t>
      </w:r>
      <w:r w:rsidR="004F388D">
        <w:rPr>
          <w:rFonts w:hint="eastAsia"/>
          <w:sz w:val="28"/>
          <w:szCs w:val="28"/>
        </w:rPr>
        <w:t>それぞれが市民生活に密接しているものです。</w:t>
      </w:r>
    </w:p>
    <w:p w:rsidR="00EC5D65" w:rsidRDefault="004F388D" w:rsidP="004F388D">
      <w:pPr>
        <w:spacing w:line="340" w:lineRule="exact"/>
        <w:ind w:firstLineChars="100" w:firstLine="280"/>
        <w:rPr>
          <w:sz w:val="28"/>
          <w:szCs w:val="28"/>
        </w:rPr>
      </w:pPr>
      <w:r>
        <w:rPr>
          <w:rFonts w:hint="eastAsia"/>
          <w:sz w:val="28"/>
          <w:szCs w:val="28"/>
        </w:rPr>
        <w:t>しかし、志広組の事業には</w:t>
      </w:r>
      <w:r w:rsidR="00235991">
        <w:rPr>
          <w:rFonts w:hint="eastAsia"/>
          <w:sz w:val="28"/>
          <w:szCs w:val="28"/>
        </w:rPr>
        <w:t>財政的な面で他の事業と違ったひとつの</w:t>
      </w:r>
      <w:r>
        <w:rPr>
          <w:rFonts w:hint="eastAsia"/>
          <w:sz w:val="28"/>
          <w:szCs w:val="28"/>
        </w:rPr>
        <w:t>特徴があります。消防をはじめ、ごみ処理などは、</w:t>
      </w:r>
      <w:r w:rsidR="00EC5D65" w:rsidRPr="00EC5D65">
        <w:rPr>
          <w:rFonts w:hint="eastAsia"/>
          <w:sz w:val="28"/>
          <w:szCs w:val="28"/>
        </w:rPr>
        <w:t>施設の改修、更新など、その多くで</w:t>
      </w:r>
      <w:r>
        <w:rPr>
          <w:rFonts w:hint="eastAsia"/>
          <w:sz w:val="28"/>
          <w:szCs w:val="28"/>
        </w:rPr>
        <w:t>他の事業より巨額の費用がかかるという点です。</w:t>
      </w:r>
      <w:r w:rsidR="00235991">
        <w:rPr>
          <w:rFonts w:hint="eastAsia"/>
          <w:sz w:val="28"/>
          <w:szCs w:val="28"/>
        </w:rPr>
        <w:t>それだけに単年度の予算決算だけでなく、長期渡り、これらの事業に対し財政的にどう対応しているかを見極める事は大事であると考えます。</w:t>
      </w:r>
    </w:p>
    <w:p w:rsidR="004F388D" w:rsidRPr="00EC5D65" w:rsidRDefault="004F388D" w:rsidP="004F388D">
      <w:pPr>
        <w:spacing w:line="340" w:lineRule="exact"/>
        <w:ind w:firstLineChars="100" w:firstLine="280"/>
        <w:rPr>
          <w:sz w:val="28"/>
          <w:szCs w:val="28"/>
        </w:rPr>
      </w:pPr>
      <w:r>
        <w:rPr>
          <w:rFonts w:hint="eastAsia"/>
          <w:sz w:val="28"/>
          <w:szCs w:val="28"/>
        </w:rPr>
        <w:t>私は組合議員であると同時に、基礎自治体の藤枝市議員でもあります。</w:t>
      </w:r>
    </w:p>
    <w:p w:rsidR="00235991" w:rsidRPr="00EC5D65" w:rsidRDefault="00EC5D65" w:rsidP="00EC5D65">
      <w:pPr>
        <w:spacing w:line="340" w:lineRule="exact"/>
        <w:rPr>
          <w:sz w:val="28"/>
          <w:szCs w:val="28"/>
        </w:rPr>
      </w:pPr>
      <w:r w:rsidRPr="00EC5D65">
        <w:rPr>
          <w:rFonts w:hint="eastAsia"/>
          <w:sz w:val="28"/>
          <w:szCs w:val="28"/>
        </w:rPr>
        <w:t xml:space="preserve">　原則、両市からの負担（</w:t>
      </w:r>
      <w:r w:rsidR="004F388D">
        <w:rPr>
          <w:rFonts w:hint="eastAsia"/>
          <w:sz w:val="28"/>
          <w:szCs w:val="28"/>
        </w:rPr>
        <w:t>これらの</w:t>
      </w:r>
      <w:r w:rsidRPr="00EC5D65">
        <w:rPr>
          <w:rFonts w:hint="eastAsia"/>
          <w:sz w:val="28"/>
          <w:szCs w:val="28"/>
        </w:rPr>
        <w:t>原資は</w:t>
      </w:r>
      <w:r w:rsidR="004F388D">
        <w:rPr>
          <w:rFonts w:hint="eastAsia"/>
          <w:sz w:val="28"/>
          <w:szCs w:val="28"/>
        </w:rPr>
        <w:t>藤枝・焼津</w:t>
      </w:r>
      <w:r w:rsidRPr="00EC5D65">
        <w:rPr>
          <w:rFonts w:hint="eastAsia"/>
          <w:sz w:val="28"/>
          <w:szCs w:val="28"/>
        </w:rPr>
        <w:t>両市民の税金</w:t>
      </w:r>
      <w:r w:rsidR="004F388D">
        <w:rPr>
          <w:rFonts w:hint="eastAsia"/>
          <w:sz w:val="28"/>
          <w:szCs w:val="28"/>
        </w:rPr>
        <w:t>から構成されていますが</w:t>
      </w:r>
      <w:r w:rsidRPr="00EC5D65">
        <w:rPr>
          <w:rFonts w:hint="eastAsia"/>
          <w:sz w:val="28"/>
          <w:szCs w:val="28"/>
        </w:rPr>
        <w:t>）</w:t>
      </w:r>
      <w:r w:rsidR="004F388D">
        <w:rPr>
          <w:rFonts w:hint="eastAsia"/>
          <w:sz w:val="28"/>
          <w:szCs w:val="28"/>
        </w:rPr>
        <w:t>この負担金・分担金で運営を行っている組合は、これからかかるであろう巨額の費用をどうねん出し、負担をどう求めるか、</w:t>
      </w:r>
      <w:r w:rsidRPr="00EC5D65">
        <w:rPr>
          <w:rFonts w:hint="eastAsia"/>
          <w:sz w:val="28"/>
          <w:szCs w:val="28"/>
        </w:rPr>
        <w:t>今後の財政状況を</w:t>
      </w:r>
      <w:r w:rsidR="004F388D">
        <w:rPr>
          <w:rFonts w:hint="eastAsia"/>
          <w:sz w:val="28"/>
          <w:szCs w:val="28"/>
        </w:rPr>
        <w:t>両</w:t>
      </w:r>
      <w:r w:rsidR="00235991">
        <w:rPr>
          <w:rFonts w:hint="eastAsia"/>
          <w:sz w:val="28"/>
          <w:szCs w:val="28"/>
        </w:rPr>
        <w:t>市民に知らせるのは当然と考えます。</w:t>
      </w:r>
    </w:p>
    <w:p w:rsidR="00EC5D65" w:rsidRPr="00235991" w:rsidRDefault="00EC5D65" w:rsidP="00EC5D65">
      <w:pPr>
        <w:spacing w:line="340" w:lineRule="exact"/>
        <w:rPr>
          <w:sz w:val="28"/>
          <w:szCs w:val="28"/>
        </w:rPr>
      </w:pPr>
    </w:p>
    <w:p w:rsidR="004F388D" w:rsidRDefault="00EC5D65" w:rsidP="00EC5D65">
      <w:pPr>
        <w:spacing w:line="340" w:lineRule="exact"/>
        <w:rPr>
          <w:sz w:val="28"/>
          <w:szCs w:val="28"/>
        </w:rPr>
      </w:pPr>
      <w:r w:rsidRPr="00EC5D65">
        <w:rPr>
          <w:rFonts w:hint="eastAsia"/>
          <w:sz w:val="28"/>
          <w:szCs w:val="28"/>
        </w:rPr>
        <w:t>１：</w:t>
      </w:r>
      <w:r w:rsidR="004F388D">
        <w:rPr>
          <w:rFonts w:hint="eastAsia"/>
          <w:sz w:val="28"/>
          <w:szCs w:val="28"/>
        </w:rPr>
        <w:t>Ｈ２５年度より組合の所管となった消防部門、その</w:t>
      </w:r>
      <w:r w:rsidRPr="00EC5D65">
        <w:rPr>
          <w:rFonts w:hint="eastAsia"/>
          <w:sz w:val="28"/>
          <w:szCs w:val="28"/>
        </w:rPr>
        <w:t>消防車両には</w:t>
      </w:r>
      <w:r w:rsidR="004F388D">
        <w:rPr>
          <w:rFonts w:hint="eastAsia"/>
          <w:sz w:val="28"/>
          <w:szCs w:val="28"/>
        </w:rPr>
        <w:t>最新の設備が求められると同時に寿命もあります。その対策として</w:t>
      </w:r>
      <w:r w:rsidRPr="00EC5D65">
        <w:rPr>
          <w:rFonts w:hint="eastAsia"/>
          <w:sz w:val="28"/>
          <w:szCs w:val="28"/>
        </w:rPr>
        <w:t>長期にわたる</w:t>
      </w:r>
      <w:r w:rsidR="004F388D">
        <w:rPr>
          <w:rFonts w:hint="eastAsia"/>
          <w:sz w:val="28"/>
          <w:szCs w:val="28"/>
        </w:rPr>
        <w:t>「消防車両</w:t>
      </w:r>
      <w:r w:rsidRPr="00EC5D65">
        <w:rPr>
          <w:rFonts w:hint="eastAsia"/>
          <w:sz w:val="28"/>
          <w:szCs w:val="28"/>
        </w:rPr>
        <w:t>更新計画</w:t>
      </w:r>
      <w:r w:rsidR="004F388D">
        <w:rPr>
          <w:rFonts w:hint="eastAsia"/>
          <w:sz w:val="28"/>
          <w:szCs w:val="28"/>
        </w:rPr>
        <w:t>」</w:t>
      </w:r>
      <w:r w:rsidRPr="00EC5D65">
        <w:rPr>
          <w:rFonts w:hint="eastAsia"/>
          <w:sz w:val="28"/>
          <w:szCs w:val="28"/>
        </w:rPr>
        <w:t>が策定されて</w:t>
      </w:r>
      <w:r w:rsidR="004F388D">
        <w:rPr>
          <w:rFonts w:hint="eastAsia"/>
          <w:sz w:val="28"/>
          <w:szCs w:val="28"/>
        </w:rPr>
        <w:t>おります。</w:t>
      </w:r>
    </w:p>
    <w:p w:rsidR="00EC5D65" w:rsidRPr="00EC5D65" w:rsidRDefault="00235991" w:rsidP="00235991">
      <w:pPr>
        <w:spacing w:line="340" w:lineRule="exact"/>
        <w:ind w:firstLineChars="100" w:firstLine="280"/>
        <w:rPr>
          <w:sz w:val="28"/>
          <w:szCs w:val="28"/>
        </w:rPr>
      </w:pPr>
      <w:r>
        <w:rPr>
          <w:rFonts w:hint="eastAsia"/>
          <w:sz w:val="28"/>
          <w:szCs w:val="28"/>
        </w:rPr>
        <w:t>一方で、</w:t>
      </w:r>
      <w:r w:rsidR="00EC5D65" w:rsidRPr="00EC5D65">
        <w:rPr>
          <w:rFonts w:hint="eastAsia"/>
          <w:sz w:val="28"/>
          <w:szCs w:val="28"/>
        </w:rPr>
        <w:t>他の志広組所管の管財</w:t>
      </w:r>
      <w:r>
        <w:rPr>
          <w:rFonts w:hint="eastAsia"/>
          <w:sz w:val="28"/>
          <w:szCs w:val="28"/>
        </w:rPr>
        <w:t>（ごみ処理や斎場など）</w:t>
      </w:r>
      <w:r w:rsidR="00EC5D65" w:rsidRPr="00EC5D65">
        <w:rPr>
          <w:rFonts w:hint="eastAsia"/>
          <w:sz w:val="28"/>
          <w:szCs w:val="28"/>
        </w:rPr>
        <w:t>で、</w:t>
      </w:r>
      <w:r>
        <w:rPr>
          <w:rFonts w:hint="eastAsia"/>
          <w:sz w:val="28"/>
          <w:szCs w:val="28"/>
        </w:rPr>
        <w:t>これらも施設の</w:t>
      </w:r>
      <w:r w:rsidR="00EC5D65" w:rsidRPr="00EC5D65">
        <w:rPr>
          <w:rFonts w:hint="eastAsia"/>
          <w:sz w:val="28"/>
          <w:szCs w:val="28"/>
        </w:rPr>
        <w:t>更新や新設に多額の経費がかかるもの</w:t>
      </w:r>
      <w:r>
        <w:rPr>
          <w:rFonts w:hint="eastAsia"/>
          <w:sz w:val="28"/>
          <w:szCs w:val="28"/>
        </w:rPr>
        <w:t>と思われますが、それらに</w:t>
      </w:r>
      <w:r w:rsidR="00EC5D65" w:rsidRPr="00EC5D65">
        <w:rPr>
          <w:rFonts w:hint="eastAsia"/>
          <w:sz w:val="28"/>
          <w:szCs w:val="28"/>
        </w:rPr>
        <w:t>ついて、財政的な試算を含めた更新</w:t>
      </w:r>
      <w:r>
        <w:rPr>
          <w:rFonts w:hint="eastAsia"/>
          <w:sz w:val="28"/>
          <w:szCs w:val="28"/>
        </w:rPr>
        <w:t>計画はあるのかないのか。まずその計画の存在について、問います。</w:t>
      </w:r>
    </w:p>
    <w:p w:rsidR="00EC5D65" w:rsidRPr="00235991" w:rsidRDefault="00EC5D65" w:rsidP="00EC5D65">
      <w:pPr>
        <w:spacing w:line="340" w:lineRule="exact"/>
        <w:rPr>
          <w:sz w:val="28"/>
          <w:szCs w:val="28"/>
        </w:rPr>
      </w:pPr>
    </w:p>
    <w:p w:rsidR="005F18B3" w:rsidRDefault="00EC5D65" w:rsidP="00EC5D65">
      <w:pPr>
        <w:spacing w:line="340" w:lineRule="exact"/>
        <w:rPr>
          <w:sz w:val="28"/>
          <w:szCs w:val="28"/>
        </w:rPr>
      </w:pPr>
      <w:r w:rsidRPr="00EC5D65">
        <w:rPr>
          <w:rFonts w:hint="eastAsia"/>
          <w:sz w:val="28"/>
          <w:szCs w:val="28"/>
        </w:rPr>
        <w:t>２：</w:t>
      </w:r>
      <w:r w:rsidR="00235991">
        <w:rPr>
          <w:rFonts w:hint="eastAsia"/>
          <w:sz w:val="28"/>
          <w:szCs w:val="28"/>
        </w:rPr>
        <w:t>国会であれ、地方議会であれ、それぞれの</w:t>
      </w:r>
      <w:r w:rsidRPr="00EC5D65">
        <w:rPr>
          <w:rFonts w:hint="eastAsia"/>
          <w:sz w:val="28"/>
          <w:szCs w:val="28"/>
        </w:rPr>
        <w:t>予算決算</w:t>
      </w:r>
      <w:r w:rsidR="00235991">
        <w:rPr>
          <w:rFonts w:hint="eastAsia"/>
          <w:sz w:val="28"/>
          <w:szCs w:val="28"/>
        </w:rPr>
        <w:t>に対し</w:t>
      </w:r>
      <w:r w:rsidRPr="00EC5D65">
        <w:rPr>
          <w:rFonts w:hint="eastAsia"/>
          <w:sz w:val="28"/>
          <w:szCs w:val="28"/>
        </w:rPr>
        <w:t>議会の議決が必要なのは、</w:t>
      </w:r>
      <w:r w:rsidR="00235991">
        <w:rPr>
          <w:rFonts w:hint="eastAsia"/>
          <w:sz w:val="28"/>
          <w:szCs w:val="28"/>
        </w:rPr>
        <w:t>憲法８３条における</w:t>
      </w:r>
      <w:r w:rsidRPr="00EC5D65">
        <w:rPr>
          <w:rFonts w:hint="eastAsia"/>
          <w:sz w:val="28"/>
          <w:szCs w:val="28"/>
        </w:rPr>
        <w:t>財政民主主義の考え方に</w:t>
      </w:r>
      <w:r w:rsidR="00235991">
        <w:rPr>
          <w:rFonts w:hint="eastAsia"/>
          <w:sz w:val="28"/>
          <w:szCs w:val="28"/>
        </w:rPr>
        <w:t>よっています。行政が運営されていくには資金が必要な事はいうまでもありませんが、その膨大な資金をどのように集め、どのように管理し、どのように運営していくかは其の行政の判断如何によります。</w:t>
      </w:r>
    </w:p>
    <w:p w:rsidR="005F18B3" w:rsidRDefault="005F18B3" w:rsidP="005F18B3">
      <w:pPr>
        <w:spacing w:line="340" w:lineRule="exact"/>
        <w:ind w:firstLineChars="100" w:firstLine="280"/>
        <w:rPr>
          <w:sz w:val="28"/>
          <w:szCs w:val="28"/>
        </w:rPr>
      </w:pPr>
      <w:r>
        <w:rPr>
          <w:rFonts w:hint="eastAsia"/>
          <w:sz w:val="28"/>
          <w:szCs w:val="28"/>
        </w:rPr>
        <w:t>しかし、徴収される市民から見ればそれがどう予算として組まれちゃんと支出されたかは重要な関心ごとです。そこで憲法では、この行政が使う費用の予算から決算までの一連の流れに対する「財政」に対し、民主的コントロールが及ぶように規定しています。</w:t>
      </w:r>
    </w:p>
    <w:p w:rsidR="005F18B3" w:rsidRDefault="005F18B3" w:rsidP="005F18B3">
      <w:pPr>
        <w:spacing w:line="340" w:lineRule="exact"/>
        <w:ind w:firstLineChars="100" w:firstLine="280"/>
        <w:rPr>
          <w:sz w:val="28"/>
          <w:szCs w:val="28"/>
        </w:rPr>
      </w:pPr>
      <w:r>
        <w:rPr>
          <w:rFonts w:hint="eastAsia"/>
          <w:sz w:val="28"/>
          <w:szCs w:val="28"/>
        </w:rPr>
        <w:t>市民の代表である議会に議決権を持たせることを規定させたのが憲法８３条における財政民主主義の考えであり、さらに歳入に対しては８４条で租税法律主義、歳出に対しては８５条で国費支出議決主義を置き、さらに民主的コントロールが及ぶようにしています。</w:t>
      </w:r>
    </w:p>
    <w:p w:rsidR="005F18B3" w:rsidRDefault="005F18B3" w:rsidP="005F18B3">
      <w:pPr>
        <w:spacing w:line="340" w:lineRule="exact"/>
        <w:ind w:firstLineChars="100" w:firstLine="280"/>
        <w:rPr>
          <w:sz w:val="28"/>
          <w:szCs w:val="28"/>
        </w:rPr>
      </w:pPr>
      <w:r>
        <w:rPr>
          <w:rFonts w:hint="eastAsia"/>
          <w:sz w:val="28"/>
          <w:szCs w:val="28"/>
        </w:rPr>
        <w:t>強制的に負担を強いられる市民から見て、役人が恣意的に使わないように議決で法律制定にゆだねるようにする、古代から中世の時代は封建領主や絶対君主が住民に強権的な徴税をかけて「やりたい放題」やっていた時代から、民主的革命を経て近代となり</w:t>
      </w:r>
      <w:r w:rsidR="000D622B">
        <w:rPr>
          <w:rFonts w:hint="eastAsia"/>
          <w:sz w:val="28"/>
          <w:szCs w:val="28"/>
        </w:rPr>
        <w:t>日本でも憲法が出来</w:t>
      </w:r>
      <w:r>
        <w:rPr>
          <w:rFonts w:hint="eastAsia"/>
          <w:sz w:val="28"/>
          <w:szCs w:val="28"/>
        </w:rPr>
        <w:t>、国民主権における民主主義の観点</w:t>
      </w:r>
      <w:r w:rsidR="000D622B">
        <w:rPr>
          <w:rFonts w:hint="eastAsia"/>
          <w:sz w:val="28"/>
          <w:szCs w:val="28"/>
        </w:rPr>
        <w:t>に立脚した、</w:t>
      </w:r>
      <w:r>
        <w:rPr>
          <w:rFonts w:hint="eastAsia"/>
          <w:sz w:val="28"/>
          <w:szCs w:val="28"/>
        </w:rPr>
        <w:t>当然の考え方です。</w:t>
      </w:r>
    </w:p>
    <w:p w:rsidR="000D622B" w:rsidRPr="000D622B" w:rsidRDefault="000D622B" w:rsidP="005F18B3">
      <w:pPr>
        <w:spacing w:line="340" w:lineRule="exact"/>
        <w:ind w:firstLineChars="100" w:firstLine="280"/>
        <w:rPr>
          <w:sz w:val="28"/>
          <w:szCs w:val="28"/>
        </w:rPr>
      </w:pPr>
    </w:p>
    <w:p w:rsidR="00303688" w:rsidRDefault="005F18B3" w:rsidP="005F18B3">
      <w:pPr>
        <w:spacing w:line="340" w:lineRule="exact"/>
        <w:ind w:firstLineChars="100" w:firstLine="280"/>
        <w:rPr>
          <w:sz w:val="28"/>
          <w:szCs w:val="28"/>
        </w:rPr>
      </w:pPr>
      <w:r>
        <w:rPr>
          <w:rFonts w:hint="eastAsia"/>
          <w:sz w:val="28"/>
          <w:szCs w:val="28"/>
        </w:rPr>
        <w:t>よって、志広組も、</w:t>
      </w:r>
      <w:r w:rsidR="00EC5D65" w:rsidRPr="00EC5D65">
        <w:rPr>
          <w:rFonts w:hint="eastAsia"/>
          <w:sz w:val="28"/>
          <w:szCs w:val="28"/>
        </w:rPr>
        <w:t>市民の代表である</w:t>
      </w:r>
      <w:r>
        <w:rPr>
          <w:rFonts w:hint="eastAsia"/>
          <w:sz w:val="28"/>
          <w:szCs w:val="28"/>
        </w:rPr>
        <w:t>組合</w:t>
      </w:r>
      <w:r w:rsidR="00EC5D65" w:rsidRPr="00EC5D65">
        <w:rPr>
          <w:rFonts w:hint="eastAsia"/>
          <w:sz w:val="28"/>
          <w:szCs w:val="28"/>
        </w:rPr>
        <w:t>議会に対し、大規模な管財の更新や新設などの財政運営方針</w:t>
      </w:r>
      <w:r>
        <w:rPr>
          <w:rFonts w:hint="eastAsia"/>
          <w:sz w:val="28"/>
          <w:szCs w:val="28"/>
        </w:rPr>
        <w:t>、消防だけでなくクリーンセンター建設が喫緊の課題となっているわけであるから、そろそろ</w:t>
      </w:r>
      <w:r w:rsidR="00EC5D65" w:rsidRPr="00EC5D65">
        <w:rPr>
          <w:rFonts w:hint="eastAsia"/>
          <w:sz w:val="28"/>
          <w:szCs w:val="28"/>
        </w:rPr>
        <w:t>あらかじめ明らかにすべき</w:t>
      </w:r>
      <w:r>
        <w:rPr>
          <w:rFonts w:hint="eastAsia"/>
          <w:sz w:val="28"/>
          <w:szCs w:val="28"/>
        </w:rPr>
        <w:t>時に来ているのではないか。すべきではないか。</w:t>
      </w:r>
    </w:p>
    <w:p w:rsidR="00D121FD" w:rsidRDefault="00D121FD" w:rsidP="005F18B3">
      <w:pPr>
        <w:spacing w:line="340" w:lineRule="exact"/>
        <w:ind w:firstLineChars="100" w:firstLine="280"/>
        <w:rPr>
          <w:sz w:val="28"/>
          <w:szCs w:val="28"/>
        </w:rPr>
      </w:pPr>
    </w:p>
    <w:p w:rsidR="00D121FD" w:rsidRDefault="004F1C09" w:rsidP="00D121FD">
      <w:pPr>
        <w:spacing w:line="340" w:lineRule="exact"/>
        <w:rPr>
          <w:sz w:val="28"/>
          <w:szCs w:val="28"/>
        </w:rPr>
      </w:pPr>
      <w:r>
        <w:rPr>
          <w:rFonts w:hint="eastAsia"/>
          <w:sz w:val="28"/>
          <w:szCs w:val="28"/>
        </w:rPr>
        <w:t>（答</w:t>
      </w:r>
      <w:r w:rsidR="00D121FD">
        <w:rPr>
          <w:rFonts w:hint="eastAsia"/>
          <w:sz w:val="28"/>
          <w:szCs w:val="28"/>
        </w:rPr>
        <w:t>）</w:t>
      </w:r>
    </w:p>
    <w:p w:rsidR="00D121FD" w:rsidRPr="00B511EE" w:rsidRDefault="00D121FD" w:rsidP="004F1C09">
      <w:pPr>
        <w:spacing w:line="340" w:lineRule="exact"/>
        <w:rPr>
          <w:sz w:val="28"/>
          <w:szCs w:val="28"/>
        </w:rPr>
      </w:pPr>
      <w:r w:rsidRPr="00B511EE">
        <w:rPr>
          <w:rFonts w:hint="eastAsia"/>
          <w:sz w:val="28"/>
          <w:szCs w:val="28"/>
        </w:rPr>
        <w:t xml:space="preserve">　毎年度、現在取り組んでいる事業、今後想定されている事業等についての事業内容、事業費、懸案事項等を盛り込んだ、向こう１０か年の志太広域事務組合主要事業計画を作成</w:t>
      </w:r>
      <w:r w:rsidR="004F1C09">
        <w:rPr>
          <w:rFonts w:hint="eastAsia"/>
          <w:sz w:val="28"/>
          <w:szCs w:val="28"/>
        </w:rPr>
        <w:t>している。</w:t>
      </w:r>
    </w:p>
    <w:p w:rsidR="005F18B3" w:rsidRPr="00B511EE" w:rsidRDefault="00D121FD" w:rsidP="00B511EE">
      <w:pPr>
        <w:spacing w:line="340" w:lineRule="exact"/>
        <w:ind w:firstLineChars="100" w:firstLine="280"/>
        <w:rPr>
          <w:sz w:val="28"/>
          <w:szCs w:val="28"/>
        </w:rPr>
      </w:pPr>
      <w:r w:rsidRPr="00B511EE">
        <w:rPr>
          <w:rFonts w:hint="eastAsia"/>
          <w:sz w:val="28"/>
          <w:szCs w:val="28"/>
        </w:rPr>
        <w:t>この計画の中で、各事業の実施について、年度別に示すとともに、予算の平準化の検討や二市の分担金の推移を検証するとともに、毎年、各事業について、特定財源の動向や起債の有利性などを踏まえた事業の優先順位や平準化、事業内容の見直しなどをしながら次年度の予算編成をするほか、経常経費等を加えた組合の財政収支見通しを立てている</w:t>
      </w:r>
    </w:p>
    <w:p w:rsidR="00D121FD" w:rsidRDefault="00D121FD" w:rsidP="00D121FD">
      <w:pPr>
        <w:spacing w:line="340" w:lineRule="exact"/>
        <w:ind w:firstLineChars="100" w:firstLine="210"/>
      </w:pPr>
    </w:p>
    <w:p w:rsidR="00D121FD" w:rsidRDefault="004F1C09" w:rsidP="00D121FD">
      <w:pPr>
        <w:spacing w:line="340" w:lineRule="exact"/>
        <w:rPr>
          <w:sz w:val="28"/>
          <w:szCs w:val="28"/>
        </w:rPr>
      </w:pPr>
      <w:r>
        <w:rPr>
          <w:rFonts w:hint="eastAsia"/>
          <w:sz w:val="28"/>
          <w:szCs w:val="28"/>
        </w:rPr>
        <w:t>（問</w:t>
      </w:r>
      <w:r w:rsidR="00D121FD" w:rsidRPr="00D121FD">
        <w:rPr>
          <w:rFonts w:hint="eastAsia"/>
          <w:sz w:val="28"/>
          <w:szCs w:val="28"/>
        </w:rPr>
        <w:t>）</w:t>
      </w:r>
    </w:p>
    <w:p w:rsidR="00D121FD" w:rsidRPr="00D121FD" w:rsidRDefault="00D121FD" w:rsidP="00D121FD">
      <w:pPr>
        <w:spacing w:line="340" w:lineRule="exact"/>
        <w:rPr>
          <w:rFonts w:asciiTheme="minorEastAsia" w:hAnsiTheme="minorEastAsia"/>
          <w:sz w:val="28"/>
          <w:szCs w:val="28"/>
        </w:rPr>
      </w:pPr>
      <w:r>
        <w:rPr>
          <w:rFonts w:hint="eastAsia"/>
          <w:sz w:val="28"/>
          <w:szCs w:val="28"/>
        </w:rPr>
        <w:t xml:space="preserve">　</w:t>
      </w:r>
      <w:r w:rsidRPr="00D121FD">
        <w:rPr>
          <w:rFonts w:asciiTheme="minorEastAsia" w:hAnsiTheme="minorEastAsia" w:hint="eastAsia"/>
          <w:sz w:val="28"/>
          <w:szCs w:val="28"/>
        </w:rPr>
        <w:t>当然、多大な財政負担が長期にわたり見込まれる事業を抱える組合として、単年度だけの予算編成はしていないはず。</w:t>
      </w:r>
    </w:p>
    <w:p w:rsidR="00D121FD" w:rsidRDefault="00D121FD" w:rsidP="00D121FD">
      <w:pPr>
        <w:spacing w:line="340" w:lineRule="exact"/>
        <w:rPr>
          <w:rFonts w:asciiTheme="minorEastAsia" w:hAnsiTheme="minorEastAsia"/>
          <w:sz w:val="28"/>
          <w:szCs w:val="28"/>
        </w:rPr>
      </w:pPr>
      <w:r w:rsidRPr="00D121FD">
        <w:rPr>
          <w:rFonts w:asciiTheme="minorEastAsia" w:hAnsiTheme="minorEastAsia" w:hint="eastAsia"/>
          <w:sz w:val="28"/>
          <w:szCs w:val="28"/>
        </w:rPr>
        <w:t xml:space="preserve">　消防だけでなく、今後想定される事業等の事業内容、費用、懸念事項を盛り込んだ10か年の志広組としての主要事業計画が作成されていると、そのなかには財政収支見通しも含まれたものであると。</w:t>
      </w:r>
    </w:p>
    <w:p w:rsidR="00D121FD" w:rsidRDefault="00D121FD" w:rsidP="00D121FD">
      <w:pPr>
        <w:spacing w:line="340" w:lineRule="exact"/>
        <w:rPr>
          <w:rFonts w:asciiTheme="minorEastAsia" w:hAnsiTheme="minorEastAsia"/>
          <w:sz w:val="28"/>
          <w:szCs w:val="28"/>
        </w:rPr>
      </w:pPr>
      <w:r>
        <w:rPr>
          <w:rFonts w:asciiTheme="minorEastAsia" w:hAnsiTheme="minorEastAsia" w:hint="eastAsia"/>
          <w:sz w:val="28"/>
          <w:szCs w:val="28"/>
        </w:rPr>
        <w:t xml:space="preserve">　それがあるのであれば、市民、もしくは議会に公開すべきではないか。</w:t>
      </w:r>
    </w:p>
    <w:p w:rsidR="00D121FD" w:rsidRDefault="00D121FD" w:rsidP="00D121FD">
      <w:pPr>
        <w:spacing w:line="340" w:lineRule="exact"/>
        <w:rPr>
          <w:rFonts w:asciiTheme="minorEastAsia" w:hAnsiTheme="minorEastAsia"/>
          <w:sz w:val="28"/>
          <w:szCs w:val="28"/>
        </w:rPr>
      </w:pPr>
    </w:p>
    <w:p w:rsidR="00D121FD" w:rsidRDefault="004F1C09" w:rsidP="00D121FD">
      <w:pPr>
        <w:spacing w:line="340" w:lineRule="exact"/>
        <w:rPr>
          <w:rFonts w:asciiTheme="minorEastAsia" w:hAnsiTheme="minorEastAsia"/>
          <w:sz w:val="28"/>
          <w:szCs w:val="28"/>
        </w:rPr>
      </w:pPr>
      <w:r>
        <w:rPr>
          <w:rFonts w:asciiTheme="minorEastAsia" w:hAnsiTheme="minorEastAsia" w:hint="eastAsia"/>
          <w:sz w:val="28"/>
          <w:szCs w:val="28"/>
        </w:rPr>
        <w:t>（答</w:t>
      </w:r>
      <w:r w:rsidR="00D121FD">
        <w:rPr>
          <w:rFonts w:asciiTheme="minorEastAsia" w:hAnsiTheme="minorEastAsia" w:hint="eastAsia"/>
          <w:sz w:val="28"/>
          <w:szCs w:val="28"/>
        </w:rPr>
        <w:t>）</w:t>
      </w:r>
    </w:p>
    <w:p w:rsidR="00D121FD" w:rsidRDefault="004F1C09" w:rsidP="00D121FD">
      <w:pPr>
        <w:spacing w:line="340" w:lineRule="exact"/>
        <w:rPr>
          <w:rFonts w:asciiTheme="minorEastAsia" w:hAnsiTheme="minorEastAsia"/>
          <w:sz w:val="28"/>
          <w:szCs w:val="28"/>
        </w:rPr>
      </w:pPr>
      <w:r>
        <w:rPr>
          <w:rFonts w:asciiTheme="minorEastAsia" w:hAnsiTheme="minorEastAsia" w:hint="eastAsia"/>
          <w:sz w:val="28"/>
          <w:szCs w:val="28"/>
        </w:rPr>
        <w:t xml:space="preserve">　公表はしていきたい。</w:t>
      </w:r>
    </w:p>
    <w:p w:rsidR="004F1C09" w:rsidRDefault="004F1C09" w:rsidP="00D121FD">
      <w:pPr>
        <w:spacing w:line="340" w:lineRule="exact"/>
        <w:rPr>
          <w:rFonts w:asciiTheme="minorEastAsia" w:hAnsiTheme="minorEastAsia"/>
          <w:sz w:val="28"/>
          <w:szCs w:val="28"/>
        </w:rPr>
      </w:pPr>
      <w:r>
        <w:rPr>
          <w:rFonts w:asciiTheme="minorEastAsia" w:hAnsiTheme="minorEastAsia" w:hint="eastAsia"/>
          <w:sz w:val="28"/>
          <w:szCs w:val="28"/>
        </w:rPr>
        <w:t xml:space="preserve">　組合の10年間の計画について、施設の特殊機器の交換、ダイオキシン対策などの事業には、ある程度の期間をおいて実施が必要に加え、事業費もある程度大きなものになる。これについて、10年間の長期計画で事業費の平準化や実施時期について検討する。</w:t>
      </w:r>
    </w:p>
    <w:p w:rsidR="004F1C09" w:rsidRDefault="004F1C09" w:rsidP="00D121FD">
      <w:pPr>
        <w:spacing w:line="340" w:lineRule="exact"/>
        <w:rPr>
          <w:rFonts w:asciiTheme="minorEastAsia" w:hAnsiTheme="minorEastAsia"/>
          <w:sz w:val="28"/>
          <w:szCs w:val="28"/>
        </w:rPr>
      </w:pPr>
      <w:r>
        <w:rPr>
          <w:rFonts w:asciiTheme="minorEastAsia" w:hAnsiTheme="minorEastAsia" w:hint="eastAsia"/>
          <w:sz w:val="28"/>
          <w:szCs w:val="28"/>
        </w:rPr>
        <w:t xml:space="preserve">　このことから、本計画は、来年度、再来年度何をやるか、予算はどの程度を見込むかを主な目的として作成している。</w:t>
      </w:r>
    </w:p>
    <w:p w:rsidR="004F1C09" w:rsidRDefault="004F1C09" w:rsidP="00D121FD">
      <w:pPr>
        <w:spacing w:line="340" w:lineRule="exact"/>
        <w:rPr>
          <w:rFonts w:asciiTheme="minorEastAsia" w:hAnsiTheme="minorEastAsia" w:hint="eastAsia"/>
          <w:sz w:val="28"/>
          <w:szCs w:val="28"/>
        </w:rPr>
      </w:pPr>
      <w:r>
        <w:rPr>
          <w:rFonts w:asciiTheme="minorEastAsia" w:hAnsiTheme="minorEastAsia" w:hint="eastAsia"/>
          <w:sz w:val="28"/>
          <w:szCs w:val="28"/>
        </w:rPr>
        <w:t xml:space="preserve">　したがって、10年先の金額も大つかみに加え、今の計画はあくまでも内部資料としての作り方しかしていないことから、方法等検討していきたい。</w:t>
      </w:r>
    </w:p>
    <w:p w:rsidR="00D121FD" w:rsidRDefault="00D121FD" w:rsidP="00D121FD">
      <w:pPr>
        <w:spacing w:line="340" w:lineRule="exact"/>
        <w:rPr>
          <w:rFonts w:asciiTheme="minorEastAsia" w:hAnsiTheme="minorEastAsia"/>
          <w:sz w:val="28"/>
          <w:szCs w:val="28"/>
        </w:rPr>
      </w:pPr>
    </w:p>
    <w:p w:rsidR="00D121FD" w:rsidRDefault="004F1C09" w:rsidP="00D121FD">
      <w:pPr>
        <w:spacing w:line="340" w:lineRule="exact"/>
        <w:rPr>
          <w:rFonts w:asciiTheme="minorEastAsia" w:hAnsiTheme="minorEastAsia"/>
          <w:sz w:val="28"/>
          <w:szCs w:val="28"/>
        </w:rPr>
      </w:pPr>
      <w:r>
        <w:rPr>
          <w:rFonts w:asciiTheme="minorEastAsia" w:hAnsiTheme="minorEastAsia" w:hint="eastAsia"/>
          <w:sz w:val="28"/>
          <w:szCs w:val="28"/>
        </w:rPr>
        <w:t>（問</w:t>
      </w:r>
      <w:r w:rsidR="00D121FD">
        <w:rPr>
          <w:rFonts w:asciiTheme="minorEastAsia" w:hAnsiTheme="minorEastAsia" w:hint="eastAsia"/>
          <w:sz w:val="28"/>
          <w:szCs w:val="28"/>
        </w:rPr>
        <w:t>）</w:t>
      </w:r>
    </w:p>
    <w:p w:rsidR="00D121FD" w:rsidRDefault="00D121FD" w:rsidP="00D121FD">
      <w:pPr>
        <w:spacing w:line="340" w:lineRule="exact"/>
        <w:ind w:firstLineChars="100" w:firstLine="280"/>
        <w:rPr>
          <w:rFonts w:asciiTheme="minorEastAsia" w:hAnsiTheme="minorEastAsia"/>
          <w:sz w:val="28"/>
          <w:szCs w:val="28"/>
        </w:rPr>
      </w:pPr>
      <w:r>
        <w:rPr>
          <w:rFonts w:asciiTheme="minorEastAsia" w:hAnsiTheme="minorEastAsia" w:hint="eastAsia"/>
          <w:sz w:val="28"/>
          <w:szCs w:val="28"/>
        </w:rPr>
        <w:t>公表はしていきたいと。</w:t>
      </w:r>
    </w:p>
    <w:p w:rsidR="00D121FD" w:rsidRDefault="00D121FD" w:rsidP="00D121FD">
      <w:pPr>
        <w:spacing w:line="340" w:lineRule="exact"/>
        <w:rPr>
          <w:rFonts w:asciiTheme="minorEastAsia" w:hAnsiTheme="minorEastAsia"/>
          <w:sz w:val="28"/>
          <w:szCs w:val="28"/>
        </w:rPr>
      </w:pPr>
      <w:r>
        <w:rPr>
          <w:rFonts w:asciiTheme="minorEastAsia" w:hAnsiTheme="minorEastAsia" w:hint="eastAsia"/>
          <w:sz w:val="28"/>
          <w:szCs w:val="28"/>
        </w:rPr>
        <w:t xml:space="preserve">　計画に変更はあり得るけれど、その文書は公文書であるから公開が原則だ。意思形成中の情報ではないし、明らかにすべきところは明らかにすべきである。</w:t>
      </w:r>
    </w:p>
    <w:p w:rsidR="00D121FD" w:rsidRDefault="00D121FD" w:rsidP="00D121FD">
      <w:pPr>
        <w:spacing w:line="340" w:lineRule="exact"/>
        <w:rPr>
          <w:rFonts w:asciiTheme="minorEastAsia" w:hAnsiTheme="minorEastAsia"/>
          <w:sz w:val="28"/>
          <w:szCs w:val="28"/>
        </w:rPr>
      </w:pPr>
      <w:r>
        <w:rPr>
          <w:rFonts w:asciiTheme="minorEastAsia" w:hAnsiTheme="minorEastAsia" w:hint="eastAsia"/>
          <w:sz w:val="28"/>
          <w:szCs w:val="28"/>
        </w:rPr>
        <w:t xml:space="preserve">　これまでほとんど公開されていなかったこと自体問題であるけれど、現在の答弁で公開していきたいということだったので、そのように進めていただきたい。</w:t>
      </w:r>
    </w:p>
    <w:p w:rsidR="00D121FD" w:rsidRDefault="00D121FD" w:rsidP="00D121FD">
      <w:pPr>
        <w:spacing w:line="340" w:lineRule="exact"/>
        <w:rPr>
          <w:rFonts w:asciiTheme="minorEastAsia" w:hAnsiTheme="minorEastAsia"/>
          <w:sz w:val="28"/>
          <w:szCs w:val="28"/>
        </w:rPr>
      </w:pPr>
    </w:p>
    <w:p w:rsidR="00D121FD" w:rsidRDefault="00D121FD" w:rsidP="00D121FD">
      <w:pPr>
        <w:spacing w:line="340" w:lineRule="exact"/>
        <w:rPr>
          <w:rFonts w:asciiTheme="minorEastAsia" w:hAnsiTheme="minorEastAsia"/>
          <w:sz w:val="28"/>
          <w:szCs w:val="28"/>
        </w:rPr>
      </w:pPr>
      <w:r>
        <w:rPr>
          <w:rFonts w:asciiTheme="minorEastAsia" w:hAnsiTheme="minorEastAsia" w:hint="eastAsia"/>
          <w:sz w:val="28"/>
          <w:szCs w:val="28"/>
        </w:rPr>
        <w:t xml:space="preserve">　次の財政民主主義についてです。</w:t>
      </w:r>
    </w:p>
    <w:p w:rsidR="00D121FD" w:rsidRDefault="00D121FD" w:rsidP="00D121FD">
      <w:pPr>
        <w:spacing w:line="340" w:lineRule="exact"/>
        <w:rPr>
          <w:rFonts w:asciiTheme="minorEastAsia" w:hAnsiTheme="minorEastAsia"/>
          <w:sz w:val="28"/>
          <w:szCs w:val="28"/>
        </w:rPr>
      </w:pPr>
    </w:p>
    <w:p w:rsidR="00D121FD" w:rsidRDefault="00D121FD" w:rsidP="00D121FD">
      <w:pPr>
        <w:spacing w:line="340" w:lineRule="exact"/>
        <w:rPr>
          <w:rFonts w:asciiTheme="minorEastAsia" w:hAnsiTheme="minorEastAsia"/>
          <w:sz w:val="28"/>
          <w:szCs w:val="28"/>
        </w:rPr>
      </w:pPr>
      <w:r>
        <w:rPr>
          <w:rFonts w:asciiTheme="minorEastAsia" w:hAnsiTheme="minorEastAsia" w:hint="eastAsia"/>
          <w:sz w:val="28"/>
          <w:szCs w:val="28"/>
        </w:rPr>
        <w:t xml:space="preserve">　</w:t>
      </w:r>
      <w:r w:rsidR="00FE2CFE">
        <w:rPr>
          <w:rFonts w:asciiTheme="minorEastAsia" w:hAnsiTheme="minorEastAsia" w:hint="eastAsia"/>
          <w:sz w:val="28"/>
          <w:szCs w:val="28"/>
        </w:rPr>
        <w:t>さきほどの計画の中で、私が聞きました財政状況についても含め、それを総合的な</w:t>
      </w:r>
      <w:r w:rsidR="00FE2CFE">
        <w:rPr>
          <w:rFonts w:asciiTheme="minorEastAsia" w:hAnsiTheme="minorEastAsia" w:hint="eastAsia"/>
          <w:sz w:val="28"/>
          <w:szCs w:val="28"/>
        </w:rPr>
        <w:lastRenderedPageBreak/>
        <w:t>計画として公開をしていくと。</w:t>
      </w:r>
    </w:p>
    <w:p w:rsidR="00FE2CFE" w:rsidRDefault="00FE2CFE" w:rsidP="00D121FD">
      <w:pPr>
        <w:spacing w:line="340" w:lineRule="exact"/>
        <w:rPr>
          <w:rFonts w:asciiTheme="minorEastAsia" w:hAnsiTheme="minorEastAsia"/>
          <w:sz w:val="28"/>
          <w:szCs w:val="28"/>
        </w:rPr>
      </w:pPr>
      <w:r>
        <w:rPr>
          <w:rFonts w:asciiTheme="minorEastAsia" w:hAnsiTheme="minorEastAsia" w:hint="eastAsia"/>
          <w:sz w:val="28"/>
          <w:szCs w:val="28"/>
        </w:rPr>
        <w:t xml:space="preserve">　もう少し具体的に聞きますが、直近に迫っているのはクリーンセンターの整備のためにどれだけの起債をするか、その見通しがどうなっているかにあると思います。</w:t>
      </w:r>
    </w:p>
    <w:p w:rsidR="00FE2CFE" w:rsidRDefault="00FE2CFE" w:rsidP="00D121FD">
      <w:pPr>
        <w:spacing w:line="340" w:lineRule="exact"/>
        <w:rPr>
          <w:rFonts w:asciiTheme="minorEastAsia" w:hAnsiTheme="minorEastAsia"/>
          <w:sz w:val="28"/>
          <w:szCs w:val="28"/>
        </w:rPr>
      </w:pPr>
      <w:r>
        <w:rPr>
          <w:rFonts w:asciiTheme="minorEastAsia" w:hAnsiTheme="minorEastAsia" w:hint="eastAsia"/>
          <w:sz w:val="28"/>
          <w:szCs w:val="28"/>
        </w:rPr>
        <w:t xml:space="preserve">　これは市民の声として具体的にある。例えば、私の公約に介護保険料の値下げというものがあるが、1世帯当たり1万円の値下げをするのに必要な財源は2億円と。しかしそれを実現するには財源を示さなければならない。特別会計の基金が枯渇している状況で具体的に示せるのは一般会計の基金（財政調整基金）藤枝市80億だ。</w:t>
      </w:r>
    </w:p>
    <w:p w:rsidR="00B511EE" w:rsidRDefault="00FE2CFE" w:rsidP="00D121FD">
      <w:pPr>
        <w:spacing w:line="340" w:lineRule="exact"/>
        <w:rPr>
          <w:rFonts w:asciiTheme="minorEastAsia" w:hAnsiTheme="minorEastAsia"/>
          <w:sz w:val="28"/>
          <w:szCs w:val="28"/>
        </w:rPr>
      </w:pPr>
      <w:r>
        <w:rPr>
          <w:rFonts w:asciiTheme="minorEastAsia" w:hAnsiTheme="minorEastAsia" w:hint="eastAsia"/>
          <w:sz w:val="28"/>
          <w:szCs w:val="28"/>
        </w:rPr>
        <w:t xml:space="preserve">　</w:t>
      </w:r>
    </w:p>
    <w:p w:rsidR="00FE2CFE" w:rsidRDefault="00FE2CFE" w:rsidP="00B511EE">
      <w:pPr>
        <w:spacing w:line="340" w:lineRule="exact"/>
        <w:ind w:firstLineChars="100" w:firstLine="280"/>
        <w:rPr>
          <w:rFonts w:asciiTheme="minorEastAsia" w:hAnsiTheme="minorEastAsia"/>
          <w:sz w:val="28"/>
          <w:szCs w:val="28"/>
        </w:rPr>
      </w:pPr>
      <w:r>
        <w:rPr>
          <w:rFonts w:asciiTheme="minorEastAsia" w:hAnsiTheme="minorEastAsia" w:hint="eastAsia"/>
          <w:sz w:val="28"/>
          <w:szCs w:val="28"/>
        </w:rPr>
        <w:t>ところが、この</w:t>
      </w:r>
      <w:r w:rsidR="004F1C09">
        <w:rPr>
          <w:rFonts w:asciiTheme="minorEastAsia" w:hAnsiTheme="minorEastAsia" w:hint="eastAsia"/>
          <w:sz w:val="28"/>
          <w:szCs w:val="28"/>
        </w:rPr>
        <w:t>財政調整基金</w:t>
      </w:r>
      <w:r>
        <w:rPr>
          <w:rFonts w:asciiTheme="minorEastAsia" w:hAnsiTheme="minorEastAsia" w:hint="eastAsia"/>
          <w:sz w:val="28"/>
          <w:szCs w:val="28"/>
        </w:rPr>
        <w:t>はこれまでの説明だと特定目的基金ではないから使途はしめせないと、それがこれまでの市議会の議論で9月議会では来年度当初予算編成時に示すとなってきたけれども、市民から見ればこれだけの“貯金”があるのならこれだけ生活が苦しい時に2億くらい使ってもいいじゃないかという感情を持つのは当たり前である。</w:t>
      </w:r>
    </w:p>
    <w:p w:rsidR="00FE2CFE" w:rsidRDefault="00FE2CFE" w:rsidP="00D121FD">
      <w:pPr>
        <w:spacing w:line="340" w:lineRule="exact"/>
        <w:rPr>
          <w:rFonts w:asciiTheme="minorEastAsia" w:hAnsiTheme="minorEastAsia"/>
          <w:sz w:val="28"/>
          <w:szCs w:val="28"/>
        </w:rPr>
      </w:pPr>
      <w:r>
        <w:rPr>
          <w:rFonts w:asciiTheme="minorEastAsia" w:hAnsiTheme="minorEastAsia" w:hint="eastAsia"/>
          <w:sz w:val="28"/>
          <w:szCs w:val="28"/>
        </w:rPr>
        <w:t xml:space="preserve">　一方で、行政としてはクリーンセンター</w:t>
      </w:r>
      <w:r w:rsidR="002D1748">
        <w:rPr>
          <w:rFonts w:asciiTheme="minorEastAsia" w:hAnsiTheme="minorEastAsia" w:hint="eastAsia"/>
          <w:sz w:val="28"/>
          <w:szCs w:val="28"/>
        </w:rPr>
        <w:t>の建設が迫っているので、そのために必要な財源だというのもわかる。でも、そうした大規模事業や災害に備えてというだけの説明で市民から見れば納得できるものではない。</w:t>
      </w:r>
    </w:p>
    <w:p w:rsidR="002D1748" w:rsidRDefault="002D1748" w:rsidP="00D121FD">
      <w:pPr>
        <w:spacing w:line="340" w:lineRule="exact"/>
        <w:rPr>
          <w:rFonts w:asciiTheme="minorEastAsia" w:hAnsiTheme="minorEastAsia"/>
          <w:sz w:val="28"/>
          <w:szCs w:val="28"/>
        </w:rPr>
      </w:pPr>
      <w:r>
        <w:rPr>
          <w:rFonts w:asciiTheme="minorEastAsia" w:hAnsiTheme="minorEastAsia" w:hint="eastAsia"/>
          <w:sz w:val="28"/>
          <w:szCs w:val="28"/>
        </w:rPr>
        <w:t xml:space="preserve">　このクリーンセンターの整備事業に対し、財政をどう構築していくのか。</w:t>
      </w:r>
      <w:r w:rsidR="009C17AE">
        <w:rPr>
          <w:rFonts w:asciiTheme="minorEastAsia" w:hAnsiTheme="minorEastAsia" w:hint="eastAsia"/>
          <w:sz w:val="28"/>
          <w:szCs w:val="28"/>
        </w:rPr>
        <w:t>明らかにすべきではないか。どの段階でその説明をするのか。</w:t>
      </w:r>
    </w:p>
    <w:p w:rsidR="009C17AE" w:rsidRDefault="009C17AE" w:rsidP="00D121FD">
      <w:pPr>
        <w:spacing w:line="340" w:lineRule="exact"/>
        <w:rPr>
          <w:rFonts w:asciiTheme="minorEastAsia" w:hAnsiTheme="minorEastAsia"/>
          <w:sz w:val="28"/>
          <w:szCs w:val="28"/>
        </w:rPr>
      </w:pPr>
    </w:p>
    <w:p w:rsidR="009C17AE" w:rsidRDefault="004F1C09" w:rsidP="00D121FD">
      <w:pPr>
        <w:spacing w:line="340" w:lineRule="exact"/>
        <w:rPr>
          <w:rFonts w:asciiTheme="minorEastAsia" w:hAnsiTheme="minorEastAsia" w:hint="eastAsia"/>
          <w:sz w:val="28"/>
          <w:szCs w:val="28"/>
        </w:rPr>
      </w:pPr>
      <w:r>
        <w:rPr>
          <w:rFonts w:asciiTheme="minorEastAsia" w:hAnsiTheme="minorEastAsia" w:hint="eastAsia"/>
          <w:sz w:val="28"/>
          <w:szCs w:val="28"/>
        </w:rPr>
        <w:t>（答）</w:t>
      </w:r>
    </w:p>
    <w:p w:rsidR="004F1C09" w:rsidRDefault="004F1C09" w:rsidP="00D121FD">
      <w:pPr>
        <w:spacing w:line="340" w:lineRule="exact"/>
        <w:rPr>
          <w:rFonts w:asciiTheme="minorEastAsia" w:hAnsiTheme="minorEastAsia"/>
          <w:sz w:val="28"/>
          <w:szCs w:val="28"/>
        </w:rPr>
      </w:pPr>
      <w:r>
        <w:rPr>
          <w:rFonts w:asciiTheme="minorEastAsia" w:hAnsiTheme="minorEastAsia" w:hint="eastAsia"/>
          <w:sz w:val="28"/>
          <w:szCs w:val="28"/>
        </w:rPr>
        <w:t xml:space="preserve">　クリーンセンターは、今後、地元の方からの建設合意ののち、本格的な事業展開へと進んでいく。平成32年度の稼働目標であることから、時期はまだ未定だが、28年度中には、造成工事から本体の建設工事までの全体工事の概要を明らかにする予定であるから、現時点では、それを目標にお示ししていきたい。</w:t>
      </w:r>
    </w:p>
    <w:p w:rsidR="009C17AE" w:rsidRDefault="009C17AE" w:rsidP="00D121FD">
      <w:pPr>
        <w:spacing w:line="340" w:lineRule="exact"/>
        <w:rPr>
          <w:rFonts w:asciiTheme="minorEastAsia" w:hAnsiTheme="minorEastAsia"/>
          <w:sz w:val="28"/>
          <w:szCs w:val="28"/>
        </w:rPr>
      </w:pPr>
    </w:p>
    <w:p w:rsidR="009C17AE" w:rsidRDefault="004F1C09" w:rsidP="00D121FD">
      <w:pPr>
        <w:spacing w:line="340" w:lineRule="exact"/>
        <w:rPr>
          <w:rFonts w:asciiTheme="minorEastAsia" w:hAnsiTheme="minorEastAsia"/>
          <w:sz w:val="28"/>
          <w:szCs w:val="28"/>
        </w:rPr>
      </w:pPr>
      <w:r>
        <w:rPr>
          <w:rFonts w:asciiTheme="minorEastAsia" w:hAnsiTheme="minorEastAsia" w:hint="eastAsia"/>
          <w:sz w:val="28"/>
          <w:szCs w:val="28"/>
        </w:rPr>
        <w:t>（問</w:t>
      </w:r>
      <w:r w:rsidR="009C17AE">
        <w:rPr>
          <w:rFonts w:asciiTheme="minorEastAsia" w:hAnsiTheme="minorEastAsia" w:hint="eastAsia"/>
          <w:sz w:val="28"/>
          <w:szCs w:val="28"/>
        </w:rPr>
        <w:t>）</w:t>
      </w:r>
    </w:p>
    <w:p w:rsidR="00D121FD" w:rsidRDefault="00D121FD" w:rsidP="009C17AE">
      <w:pPr>
        <w:spacing w:line="340" w:lineRule="exact"/>
        <w:ind w:firstLineChars="100" w:firstLine="280"/>
        <w:rPr>
          <w:rFonts w:asciiTheme="minorEastAsia" w:hAnsiTheme="minorEastAsia"/>
          <w:sz w:val="28"/>
          <w:szCs w:val="28"/>
        </w:rPr>
      </w:pPr>
      <w:r>
        <w:rPr>
          <w:rFonts w:asciiTheme="minorEastAsia" w:hAnsiTheme="minorEastAsia" w:hint="eastAsia"/>
          <w:sz w:val="28"/>
          <w:szCs w:val="28"/>
        </w:rPr>
        <w:t>もちろんクリーンセンターはまだ予定地であり候補地でないから、住民合意が１００％されていないなかでの公表を控える必要もあるが、</w:t>
      </w:r>
      <w:r w:rsidR="009C17AE">
        <w:rPr>
          <w:rFonts w:asciiTheme="minorEastAsia" w:hAnsiTheme="minorEastAsia" w:hint="eastAsia"/>
          <w:sz w:val="28"/>
          <w:szCs w:val="28"/>
        </w:rPr>
        <w:t>そのかなでも全体工事の概要を明らかにする28年度の予定時期を目途として財政構築も明らかにしていきたいと。そうした計画は私はやむを得ない状況下であれば変更はあったもいいし、住民合意がない中で何でもかんでも出せと言っているわけではありませんので、財政民主主義の立場から明らかにすべきだと言っているわけですから安心して発表してください。</w:t>
      </w:r>
    </w:p>
    <w:p w:rsidR="009C17AE" w:rsidRDefault="009C17AE" w:rsidP="009C17AE">
      <w:pPr>
        <w:spacing w:line="340" w:lineRule="exact"/>
        <w:ind w:firstLineChars="100" w:firstLine="280"/>
        <w:rPr>
          <w:rFonts w:asciiTheme="minorEastAsia" w:hAnsiTheme="minorEastAsia"/>
          <w:sz w:val="28"/>
          <w:szCs w:val="28"/>
        </w:rPr>
      </w:pPr>
    </w:p>
    <w:p w:rsidR="009C17AE" w:rsidRDefault="009C17AE" w:rsidP="009C17AE">
      <w:pPr>
        <w:spacing w:line="340" w:lineRule="exact"/>
        <w:ind w:firstLineChars="100" w:firstLine="280"/>
        <w:rPr>
          <w:rFonts w:asciiTheme="minorEastAsia" w:hAnsiTheme="minorEastAsia"/>
          <w:sz w:val="28"/>
          <w:szCs w:val="28"/>
        </w:rPr>
      </w:pPr>
      <w:r>
        <w:rPr>
          <w:rFonts w:asciiTheme="minorEastAsia" w:hAnsiTheme="minorEastAsia" w:hint="eastAsia"/>
          <w:sz w:val="28"/>
          <w:szCs w:val="28"/>
        </w:rPr>
        <w:t>クリーンセンターだけでいいましたが、冒頭から言っているように、組合事業は大規模な施設修繕が必要な事業（起債が必要な事業）が多くあります。</w:t>
      </w:r>
    </w:p>
    <w:p w:rsidR="009C17AE" w:rsidRDefault="009C17AE" w:rsidP="009C17AE">
      <w:pPr>
        <w:spacing w:line="340" w:lineRule="exact"/>
        <w:ind w:firstLineChars="100" w:firstLine="280"/>
        <w:rPr>
          <w:rFonts w:asciiTheme="minorEastAsia" w:hAnsiTheme="minorEastAsia"/>
          <w:sz w:val="28"/>
          <w:szCs w:val="28"/>
        </w:rPr>
      </w:pPr>
      <w:r>
        <w:rPr>
          <w:rFonts w:asciiTheme="minorEastAsia" w:hAnsiTheme="minorEastAsia" w:hint="eastAsia"/>
          <w:sz w:val="28"/>
          <w:szCs w:val="28"/>
        </w:rPr>
        <w:t>例えば、新斎場建設のための起債はＨ25年の1900万から始まって、26年度は1億3350万と大幅に増えこれからも</w:t>
      </w:r>
      <w:r w:rsidR="00EC264D">
        <w:rPr>
          <w:rFonts w:asciiTheme="minorEastAsia" w:hAnsiTheme="minorEastAsia" w:hint="eastAsia"/>
          <w:sz w:val="28"/>
          <w:szCs w:val="28"/>
        </w:rPr>
        <w:t>起債が続くであろうし、消防はデジタル無線事業や救助工作者整備事業などがあるわけですから、Ｈ24年度の8100万からＨ25年度は1億8千万、26年度は2億6千8百万の起債と、これまで組合はほとんど起債がなかった（Ｈ23年度はゼロ）のであるが、Ｈ24年から起債が増え現在の起債残高はすべて合わせて6億8千2百万であり、組合歳入の7分の1までに膨らんでいる。</w:t>
      </w:r>
    </w:p>
    <w:p w:rsidR="00EC264D" w:rsidRDefault="00EC264D" w:rsidP="009C17AE">
      <w:pPr>
        <w:spacing w:line="340" w:lineRule="exact"/>
        <w:ind w:firstLineChars="100" w:firstLine="280"/>
        <w:rPr>
          <w:rFonts w:asciiTheme="minorEastAsia" w:hAnsiTheme="minorEastAsia"/>
          <w:sz w:val="28"/>
          <w:szCs w:val="28"/>
        </w:rPr>
      </w:pPr>
      <w:r>
        <w:rPr>
          <w:rFonts w:asciiTheme="minorEastAsia" w:hAnsiTheme="minorEastAsia" w:hint="eastAsia"/>
          <w:sz w:val="28"/>
          <w:szCs w:val="28"/>
        </w:rPr>
        <w:t>消防などは必要な事業であるから、それはいいのだが、問題はどうやって返すかを公表しているか否か。これらの起債に対して、借入先、利率、残高などをどの部分で議会・市民に対し知らせているか。</w:t>
      </w:r>
    </w:p>
    <w:p w:rsidR="00B511EE" w:rsidRDefault="00B511EE" w:rsidP="00B511EE">
      <w:pPr>
        <w:spacing w:line="340" w:lineRule="exact"/>
        <w:rPr>
          <w:rFonts w:asciiTheme="minorEastAsia" w:hAnsiTheme="minorEastAsia"/>
          <w:sz w:val="28"/>
          <w:szCs w:val="28"/>
        </w:rPr>
      </w:pPr>
    </w:p>
    <w:p w:rsidR="00B511EE" w:rsidRDefault="00B511EE" w:rsidP="004F1C09">
      <w:pPr>
        <w:spacing w:line="340" w:lineRule="exact"/>
        <w:ind w:firstLineChars="100" w:firstLine="280"/>
        <w:rPr>
          <w:rFonts w:asciiTheme="minorEastAsia" w:hAnsiTheme="minorEastAsia"/>
          <w:sz w:val="28"/>
          <w:szCs w:val="28"/>
        </w:rPr>
      </w:pPr>
      <w:r>
        <w:rPr>
          <w:rFonts w:asciiTheme="minorEastAsia" w:hAnsiTheme="minorEastAsia" w:hint="eastAsia"/>
          <w:sz w:val="28"/>
          <w:szCs w:val="28"/>
        </w:rPr>
        <w:t>この付表を見ると、事業毎、借入先ごとの単年度の借入額と利子、現在どれだけ残っているかの記述はある。</w:t>
      </w:r>
    </w:p>
    <w:p w:rsidR="00B55C15" w:rsidRDefault="00B511EE" w:rsidP="00B511EE">
      <w:pPr>
        <w:spacing w:line="340" w:lineRule="exact"/>
        <w:rPr>
          <w:rFonts w:asciiTheme="minorEastAsia" w:hAnsiTheme="minorEastAsia"/>
          <w:sz w:val="28"/>
          <w:szCs w:val="28"/>
        </w:rPr>
      </w:pPr>
      <w:r>
        <w:rPr>
          <w:rFonts w:asciiTheme="minorEastAsia" w:hAnsiTheme="minorEastAsia" w:hint="eastAsia"/>
          <w:sz w:val="28"/>
          <w:szCs w:val="28"/>
        </w:rPr>
        <w:t>だが、これは据え置きがあるのでこれから出てくると思うが、どれだけ返したのかを見ると26年度はわずかな利子の返済だけで元金の返済はゼロとなっていて、これからどういった形で返済をしていくのかが全く示されていない。</w:t>
      </w:r>
    </w:p>
    <w:p w:rsidR="00B511EE" w:rsidRDefault="00B55C15" w:rsidP="00B511EE">
      <w:pPr>
        <w:spacing w:line="340" w:lineRule="exact"/>
        <w:rPr>
          <w:rFonts w:asciiTheme="minorEastAsia" w:hAnsiTheme="minorEastAsia"/>
          <w:sz w:val="28"/>
          <w:szCs w:val="28"/>
        </w:rPr>
      </w:pPr>
      <w:r>
        <w:rPr>
          <w:rFonts w:asciiTheme="minorEastAsia" w:hAnsiTheme="minorEastAsia" w:hint="eastAsia"/>
          <w:sz w:val="28"/>
          <w:szCs w:val="28"/>
        </w:rPr>
        <w:t>藤枝市は、各事業（各起債）毎に借入先のみならず、償還期間から据え置き期間まで年度ごとすべてで公開している。</w:t>
      </w:r>
      <w:r w:rsidR="00B511EE">
        <w:rPr>
          <w:rFonts w:asciiTheme="minorEastAsia" w:hAnsiTheme="minorEastAsia" w:hint="eastAsia"/>
          <w:sz w:val="28"/>
          <w:szCs w:val="28"/>
        </w:rPr>
        <w:t>この部分をあきらかにすべきではないか。</w:t>
      </w:r>
    </w:p>
    <w:p w:rsidR="00B511EE" w:rsidRDefault="00B511EE" w:rsidP="00B511EE">
      <w:pPr>
        <w:spacing w:line="340" w:lineRule="exact"/>
        <w:rPr>
          <w:rFonts w:asciiTheme="minorEastAsia" w:hAnsiTheme="minorEastAsia"/>
          <w:sz w:val="28"/>
          <w:szCs w:val="28"/>
        </w:rPr>
      </w:pPr>
    </w:p>
    <w:p w:rsidR="00B55C15" w:rsidRDefault="00B55C15" w:rsidP="004F1C09">
      <w:pPr>
        <w:spacing w:line="340" w:lineRule="exact"/>
        <w:ind w:firstLineChars="100" w:firstLine="280"/>
        <w:rPr>
          <w:rFonts w:asciiTheme="minorEastAsia" w:hAnsiTheme="minorEastAsia"/>
          <w:sz w:val="28"/>
          <w:szCs w:val="28"/>
        </w:rPr>
      </w:pPr>
      <w:r>
        <w:rPr>
          <w:rFonts w:asciiTheme="minorEastAsia" w:hAnsiTheme="minorEastAsia" w:hint="eastAsia"/>
          <w:sz w:val="28"/>
          <w:szCs w:val="28"/>
        </w:rPr>
        <w:t>志広組の起債数自体はまだ少ないから公開に何ら支障はないはずだ。</w:t>
      </w:r>
    </w:p>
    <w:p w:rsidR="00D121FD" w:rsidRDefault="00B511EE" w:rsidP="00D121FD">
      <w:pPr>
        <w:spacing w:line="340" w:lineRule="exact"/>
        <w:rPr>
          <w:rFonts w:asciiTheme="minorEastAsia" w:hAnsiTheme="minorEastAsia"/>
          <w:sz w:val="28"/>
          <w:szCs w:val="28"/>
        </w:rPr>
      </w:pPr>
      <w:r>
        <w:rPr>
          <w:rFonts w:asciiTheme="minorEastAsia" w:hAnsiTheme="minorEastAsia" w:hint="eastAsia"/>
          <w:sz w:val="28"/>
          <w:szCs w:val="28"/>
        </w:rPr>
        <w:t>夕張の財政破たんがなぜ見抜けなかったというと、単体の自治体でのやりくりではなく一部事務組合の会計の中に莫大な借金を作っていたという痛苦の教訓がある。だからこそ総務省も新会計基準を作り、自治体の財政状況指数にも一部事務組合の状況も加味するように変更したのだ。</w:t>
      </w:r>
    </w:p>
    <w:p w:rsidR="004F1C09" w:rsidRDefault="004F1C09" w:rsidP="00D121FD">
      <w:pPr>
        <w:spacing w:line="340" w:lineRule="exact"/>
        <w:rPr>
          <w:rFonts w:asciiTheme="minorEastAsia" w:hAnsiTheme="minorEastAsia"/>
          <w:sz w:val="28"/>
          <w:szCs w:val="28"/>
        </w:rPr>
      </w:pPr>
    </w:p>
    <w:p w:rsidR="004F1C09" w:rsidRDefault="004F1C09" w:rsidP="00D121FD">
      <w:pPr>
        <w:spacing w:line="340" w:lineRule="exact"/>
        <w:rPr>
          <w:rFonts w:asciiTheme="minorEastAsia" w:hAnsiTheme="minorEastAsia"/>
          <w:sz w:val="28"/>
          <w:szCs w:val="28"/>
        </w:rPr>
      </w:pPr>
      <w:r>
        <w:rPr>
          <w:rFonts w:asciiTheme="minorEastAsia" w:hAnsiTheme="minorEastAsia" w:hint="eastAsia"/>
          <w:sz w:val="28"/>
          <w:szCs w:val="28"/>
        </w:rPr>
        <w:t>（答）</w:t>
      </w:r>
    </w:p>
    <w:p w:rsidR="004F1C09" w:rsidRPr="00D121FD" w:rsidRDefault="004F1C09" w:rsidP="00D121FD">
      <w:pPr>
        <w:spacing w:line="340" w:lineRule="exact"/>
        <w:rPr>
          <w:rFonts w:asciiTheme="minorEastAsia" w:hAnsiTheme="minorEastAsia" w:hint="eastAsia"/>
          <w:sz w:val="28"/>
          <w:szCs w:val="28"/>
        </w:rPr>
      </w:pPr>
      <w:r>
        <w:rPr>
          <w:rFonts w:asciiTheme="minorEastAsia" w:hAnsiTheme="minorEastAsia" w:hint="eastAsia"/>
          <w:sz w:val="28"/>
          <w:szCs w:val="28"/>
        </w:rPr>
        <w:t xml:space="preserve">　起債残高についても、財政運営上重要な資料となるので、示し方について、二市を参考にして、かつ、具体的なものになるよう検討していきたいと考えている。</w:t>
      </w:r>
      <w:bookmarkStart w:id="0" w:name="_GoBack"/>
      <w:bookmarkEnd w:id="0"/>
    </w:p>
    <w:sectPr w:rsidR="004F1C09" w:rsidRPr="00D121FD" w:rsidSect="0023599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85C" w:rsidRDefault="00AD185C" w:rsidP="004F1C09">
      <w:r>
        <w:separator/>
      </w:r>
    </w:p>
  </w:endnote>
  <w:endnote w:type="continuationSeparator" w:id="0">
    <w:p w:rsidR="00AD185C" w:rsidRDefault="00AD185C" w:rsidP="004F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85C" w:rsidRDefault="00AD185C" w:rsidP="004F1C09">
      <w:r>
        <w:separator/>
      </w:r>
    </w:p>
  </w:footnote>
  <w:footnote w:type="continuationSeparator" w:id="0">
    <w:p w:rsidR="00AD185C" w:rsidRDefault="00AD185C" w:rsidP="004F1C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960F0"/>
    <w:multiLevelType w:val="hybridMultilevel"/>
    <w:tmpl w:val="EF8ED138"/>
    <w:lvl w:ilvl="0" w:tplc="37DE97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65"/>
    <w:rsid w:val="000D622B"/>
    <w:rsid w:val="00235991"/>
    <w:rsid w:val="002D1748"/>
    <w:rsid w:val="00303688"/>
    <w:rsid w:val="004F1C09"/>
    <w:rsid w:val="004F388D"/>
    <w:rsid w:val="005F18B3"/>
    <w:rsid w:val="009C17AE"/>
    <w:rsid w:val="00AD185C"/>
    <w:rsid w:val="00B511EE"/>
    <w:rsid w:val="00B55C15"/>
    <w:rsid w:val="00D121FD"/>
    <w:rsid w:val="00EC264D"/>
    <w:rsid w:val="00EC5D65"/>
    <w:rsid w:val="00FE2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3AA16A7-81F2-4D5A-9AD1-2A31AC9E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5D65"/>
    <w:pPr>
      <w:ind w:leftChars="400" w:left="840"/>
    </w:pPr>
  </w:style>
  <w:style w:type="paragraph" w:styleId="a4">
    <w:name w:val="header"/>
    <w:basedOn w:val="a"/>
    <w:link w:val="a5"/>
    <w:uiPriority w:val="99"/>
    <w:unhideWhenUsed/>
    <w:rsid w:val="004F1C09"/>
    <w:pPr>
      <w:tabs>
        <w:tab w:val="center" w:pos="4252"/>
        <w:tab w:val="right" w:pos="8504"/>
      </w:tabs>
      <w:snapToGrid w:val="0"/>
    </w:pPr>
  </w:style>
  <w:style w:type="character" w:customStyle="1" w:styleId="a5">
    <w:name w:val="ヘッダー (文字)"/>
    <w:basedOn w:val="a0"/>
    <w:link w:val="a4"/>
    <w:uiPriority w:val="99"/>
    <w:rsid w:val="004F1C09"/>
  </w:style>
  <w:style w:type="paragraph" w:styleId="a6">
    <w:name w:val="footer"/>
    <w:basedOn w:val="a"/>
    <w:link w:val="a7"/>
    <w:uiPriority w:val="99"/>
    <w:unhideWhenUsed/>
    <w:rsid w:val="004F1C09"/>
    <w:pPr>
      <w:tabs>
        <w:tab w:val="center" w:pos="4252"/>
        <w:tab w:val="right" w:pos="8504"/>
      </w:tabs>
      <w:snapToGrid w:val="0"/>
    </w:pPr>
  </w:style>
  <w:style w:type="character" w:customStyle="1" w:styleId="a7">
    <w:name w:val="フッター (文字)"/>
    <w:basedOn w:val="a0"/>
    <w:link w:val="a6"/>
    <w:uiPriority w:val="99"/>
    <w:rsid w:val="004F1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625</Words>
  <Characters>3566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日本共産党藤枝市議団</dc:creator>
  <cp:keywords/>
  <dc:description/>
  <cp:lastModifiedBy>日本共産党藤枝市議団</cp:lastModifiedBy>
  <cp:revision>2</cp:revision>
  <dcterms:created xsi:type="dcterms:W3CDTF">2015-11-20T08:44:00Z</dcterms:created>
  <dcterms:modified xsi:type="dcterms:W3CDTF">2015-11-20T08:44:00Z</dcterms:modified>
</cp:coreProperties>
</file>