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319" w:rsidRDefault="00276C3B">
      <w:r>
        <w:rPr>
          <w:noProof/>
        </w:rPr>
        <w:pict>
          <v:shapetype id="_x0000_t202" coordsize="21600,21600" o:spt="202" path="m,l,21600r21600,l21600,xe">
            <v:stroke joinstyle="miter"/>
            <v:path gradientshapeok="t" o:connecttype="rect"/>
          </v:shapetype>
          <v:shape id="_x0000_s1031" type="#_x0000_t202" style="position:absolute;left:0;text-align:left;margin-left:725.4pt;margin-top:-.6pt;width:28.2pt;height:143.6pt;z-index:251665408" strokecolor="white [3212]">
            <v:textbox style="layout-flow:vertical-ideographic" inset="5.85pt,.7pt,5.85pt,.7pt">
              <w:txbxContent>
                <w:p w:rsidR="00BD3D04" w:rsidRPr="00F90BD9" w:rsidRDefault="00BD3D04">
                  <w:pPr>
                    <w:rPr>
                      <w:b/>
                      <w:sz w:val="20"/>
                      <w:szCs w:val="20"/>
                    </w:rPr>
                  </w:pPr>
                  <w:r w:rsidRPr="00F90BD9">
                    <w:rPr>
                      <w:rFonts w:hint="eastAsia"/>
                      <w:b/>
                      <w:sz w:val="20"/>
                      <w:szCs w:val="20"/>
                    </w:rPr>
                    <w:t>大雨時には“川“になる道路</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5" type="#_x0000_t66" style="position:absolute;left:0;text-align:left;margin-left:567pt;margin-top:499.2pt;width:14.4pt;height:13.2pt;z-index:251680768">
            <v:textbox inset="5.85pt,.7pt,5.85pt,.7pt"/>
          </v:shape>
        </w:pict>
      </w:r>
      <w:r>
        <w:rPr>
          <w:noProof/>
        </w:rPr>
        <w:pict>
          <v:shape id="_x0000_s1041" type="#_x0000_t202" style="position:absolute;left:0;text-align:left;margin-left:88.2pt;margin-top:496.05pt;width:511.2pt;height:21pt;z-index:251676672">
            <v:textbox inset="5.85pt,.7pt,5.85pt,.7pt">
              <w:txbxContent>
                <w:p w:rsidR="004C122D" w:rsidRDefault="004C122D">
                  <w:r>
                    <w:rPr>
                      <w:rFonts w:hint="eastAsia"/>
                    </w:rPr>
                    <w:t xml:space="preserve">　問合せ：</w:t>
                  </w:r>
                  <w:r>
                    <w:rPr>
                      <w:rFonts w:hint="eastAsia"/>
                    </w:rPr>
                    <w:t>054(643)6898</w:t>
                  </w:r>
                  <w:r>
                    <w:rPr>
                      <w:rFonts w:hint="eastAsia"/>
                    </w:rPr>
                    <w:t xml:space="preserve">　日本共産党藤枝市議団</w:t>
                  </w:r>
                  <w:r w:rsidR="004474C1">
                    <w:rPr>
                      <w:rFonts w:hint="eastAsia"/>
                    </w:rPr>
                    <w:t xml:space="preserve">　ホームページもご覧下さい　</w:t>
                  </w:r>
                  <w:r w:rsidR="004474C1" w:rsidRPr="004474C1">
                    <w:rPr>
                      <w:rFonts w:hint="eastAsia"/>
                      <w:bdr w:val="single" w:sz="4" w:space="0" w:color="auto"/>
                    </w:rPr>
                    <w:t>石井みちはる</w:t>
                  </w:r>
                  <w:r w:rsidR="004474C1" w:rsidRPr="004474C1">
                    <w:rPr>
                      <w:rFonts w:hint="eastAsia"/>
                      <w:sz w:val="2"/>
                      <w:szCs w:val="2"/>
                    </w:rPr>
                    <w:t xml:space="preserve">　</w:t>
                  </w:r>
                  <w:r w:rsidR="004474C1" w:rsidRPr="004474C1">
                    <w:rPr>
                      <w:rFonts w:hint="eastAsia"/>
                      <w:bdr w:val="single" w:sz="4" w:space="0" w:color="auto"/>
                    </w:rPr>
                    <w:t>検索</w:t>
                  </w:r>
                </w:p>
              </w:txbxContent>
            </v:textbox>
          </v:shape>
        </w:pict>
      </w:r>
      <w:r>
        <w:rPr>
          <w:noProof/>
        </w:rPr>
        <w:pict>
          <v:shape id="_x0000_s1044" type="#_x0000_t202" style="position:absolute;left:0;text-align:left;margin-left:321pt;margin-top:6pt;width:267pt;height:19.95pt;z-index:251679744">
            <v:textbox inset="5.85pt,.7pt,5.85pt,.7pt">
              <w:txbxContent>
                <w:p w:rsidR="004474C1" w:rsidRDefault="004474C1">
                  <w:r>
                    <w:rPr>
                      <w:rFonts w:hint="eastAsia"/>
                    </w:rPr>
                    <w:t xml:space="preserve">石井みちはる　市議会報告　</w:t>
                  </w:r>
                  <w:r w:rsidRPr="004474C1">
                    <w:rPr>
                      <w:rFonts w:hint="eastAsia"/>
                      <w:sz w:val="16"/>
                      <w:szCs w:val="16"/>
                    </w:rPr>
                    <w:t>２０１３年９月議会（臨時版）</w:t>
                  </w:r>
                </w:p>
              </w:txbxContent>
            </v:textbox>
          </v:shape>
        </w:pict>
      </w:r>
      <w:r>
        <w:rPr>
          <w:noProof/>
        </w:rPr>
        <w:pict>
          <v:shape id="_x0000_s1036" type="#_x0000_t202" style="position:absolute;left:0;text-align:left;margin-left:460.2pt;margin-top:207.6pt;width:165.7pt;height:113.15pt;z-index:251670528" strokecolor="white [3212]">
            <v:textbox style="mso-next-textbox:#_x0000_s1036" inset="5.85pt,.7pt,5.85pt,.7pt">
              <w:txbxContent>
                <w:p w:rsidR="00BE06A5" w:rsidRDefault="00BE06A5">
                  <w:r>
                    <w:rPr>
                      <w:noProof/>
                    </w:rPr>
                    <w:drawing>
                      <wp:inline distT="0" distB="0" distL="0" distR="0">
                        <wp:extent cx="1259942" cy="1941779"/>
                        <wp:effectExtent l="361950" t="0" r="340258" b="0"/>
                        <wp:docPr id="2" name="図 1" descr="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jpg"/>
                                <pic:cNvPicPr/>
                              </pic:nvPicPr>
                              <pic:blipFill>
                                <a:blip r:embed="rId6"/>
                                <a:stretch>
                                  <a:fillRect/>
                                </a:stretch>
                              </pic:blipFill>
                              <pic:spPr>
                                <a:xfrm rot="16200000">
                                  <a:off x="0" y="0"/>
                                  <a:ext cx="1263701" cy="1947572"/>
                                </a:xfrm>
                                <a:prstGeom prst="rect">
                                  <a:avLst/>
                                </a:prstGeom>
                              </pic:spPr>
                            </pic:pic>
                          </a:graphicData>
                        </a:graphic>
                      </wp:inline>
                    </w:drawing>
                  </w:r>
                </w:p>
              </w:txbxContent>
            </v:textbox>
          </v:shape>
        </w:pict>
      </w:r>
      <w:r>
        <w:rPr>
          <w:noProof/>
        </w:rPr>
        <w:pict>
          <v:shape id="_x0000_s1032" type="#_x0000_t202" style="position:absolute;left:0;text-align:left;margin-left:451.7pt;margin-top:163.45pt;width:174.2pt;height:40.55pt;z-index:251667456;mso-width-relative:margin;mso-height-relative:margin">
            <v:textbox style="mso-next-textbox:#_x0000_s1032">
              <w:txbxContent>
                <w:p w:rsidR="00D052DA" w:rsidRPr="004C122D" w:rsidRDefault="00D052DA" w:rsidP="004474C1">
                  <w:pPr>
                    <w:ind w:left="211" w:hangingChars="100" w:hanging="211"/>
                    <w:rPr>
                      <w:b/>
                    </w:rPr>
                  </w:pPr>
                  <w:r w:rsidRPr="004C122D">
                    <w:rPr>
                      <w:rFonts w:hint="eastAsia"/>
                      <w:b/>
                    </w:rPr>
                    <w:t>普段は公園として利用されている静岡市今宮公園</w:t>
                  </w:r>
                  <w:r w:rsidR="000539BC" w:rsidRPr="004C122D">
                    <w:rPr>
                      <w:rFonts w:hint="eastAsia"/>
                      <w:b/>
                    </w:rPr>
                    <w:t>（葵区）</w:t>
                  </w:r>
                  <w:r w:rsidRPr="004C122D">
                    <w:rPr>
                      <w:rFonts w:hint="eastAsia"/>
                      <w:b/>
                    </w:rPr>
                    <w:t>の例</w:t>
                  </w:r>
                </w:p>
              </w:txbxContent>
            </v:textbox>
          </v:shape>
        </w:pict>
      </w:r>
      <w:r>
        <w:rPr>
          <w:noProof/>
        </w:rPr>
        <w:pict>
          <v:shape id="_x0000_s1039" type="#_x0000_t202" style="position:absolute;left:0;text-align:left;margin-left:468pt;margin-top:218.05pt;width:145.2pt;height:17.15pt;z-index:251673600" strokecolor="white [3212]">
            <v:textbox style="mso-next-textbox:#_x0000_s1039" inset="5.85pt,.7pt,5.85pt,.7pt">
              <w:txbxContent>
                <w:p w:rsidR="004C122D" w:rsidRDefault="004C122D">
                  <w:r>
                    <w:rPr>
                      <w:rFonts w:hint="eastAsia"/>
                    </w:rPr>
                    <w:t>豪雨時、貯水状態の公園</w:t>
                  </w:r>
                </w:p>
              </w:txbxContent>
            </v:textbox>
          </v:shape>
        </w:pict>
      </w:r>
      <w:r>
        <w:rPr>
          <w:noProof/>
        </w:rPr>
        <w:pict>
          <v:shape id="_x0000_s1037" type="#_x0000_t202" style="position:absolute;left:0;text-align:left;margin-left:460.2pt;margin-top:342.6pt;width:162.6pt;height:100.2pt;z-index:251671552" strokecolor="white [3212]">
            <v:textbox style="mso-next-textbox:#_x0000_s1037" inset="5.85pt,.7pt,5.85pt,.7pt">
              <w:txbxContent>
                <w:p w:rsidR="00BE06A5" w:rsidRDefault="001D69A2">
                  <w:r>
                    <w:rPr>
                      <w:noProof/>
                    </w:rPr>
                    <w:drawing>
                      <wp:inline distT="0" distB="0" distL="0" distR="0">
                        <wp:extent cx="1901191" cy="1120140"/>
                        <wp:effectExtent l="19050" t="0" r="3809" b="0"/>
                        <wp:docPr id="3" name="図 2" descr="%E4%BB%8A%E5%AE%AE%E5%85%AC%E5%9C%92-%E9%9D%99%E5%B2%A1%E5%B8%82%E9%BA%BB%E6%A9%9F-%E8%B2%AF%E7%95%99%E5%9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BB%8A%E5%AE%AE%E5%85%AC%E5%9C%92-%E9%9D%99%E5%B2%A1%E5%B8%82%E9%BA%BB%E6%A9%9F-%E8%B2%AF%E7%95%99%E5%9C%B0.jpg"/>
                                <pic:cNvPicPr/>
                              </pic:nvPicPr>
                              <pic:blipFill>
                                <a:blip r:embed="rId7"/>
                                <a:stretch>
                                  <a:fillRect/>
                                </a:stretch>
                              </pic:blipFill>
                              <pic:spPr>
                                <a:xfrm>
                                  <a:off x="0" y="0"/>
                                  <a:ext cx="1906236" cy="1123112"/>
                                </a:xfrm>
                                <a:prstGeom prst="rect">
                                  <a:avLst/>
                                </a:prstGeom>
                              </pic:spPr>
                            </pic:pic>
                          </a:graphicData>
                        </a:graphic>
                      </wp:inline>
                    </w:drawing>
                  </w:r>
                </w:p>
              </w:txbxContent>
            </v:textbox>
          </v:shape>
        </w:pict>
      </w:r>
      <w:r>
        <w:rPr>
          <w:noProof/>
        </w:rPr>
        <w:pict>
          <v:shape id="_x0000_s1040" type="#_x0000_t202" style="position:absolute;left:0;text-align:left;margin-left:463.4pt;margin-top:326.2pt;width:159.8pt;height:20.9pt;z-index:251675648;mso-width-relative:margin;mso-height-relative:margin" strokecolor="white [3212]">
            <v:textbox style="mso-next-textbox:#_x0000_s1040">
              <w:txbxContent>
                <w:p w:rsidR="004C122D" w:rsidRDefault="004C122D">
                  <w:r>
                    <w:rPr>
                      <w:rFonts w:hint="eastAsia"/>
                    </w:rPr>
                    <w:t>通常の状態の公園</w:t>
                  </w:r>
                </w:p>
              </w:txbxContent>
            </v:textbox>
          </v:shape>
        </w:pict>
      </w:r>
      <w:r>
        <w:rPr>
          <w:noProof/>
        </w:rPr>
        <w:pict>
          <v:shape id="_x0000_s1026" type="#_x0000_t202" style="position:absolute;left:0;text-align:left;margin-left:7.2pt;margin-top:-.6pt;width:355.1pt;height:26.55pt;z-index:251660288;mso-width-relative:margin;mso-height-relative:margin" strokecolor="white [3212]">
            <v:textbox style="mso-next-textbox:#_x0000_s1026">
              <w:txbxContent>
                <w:p w:rsidR="00D83B7F" w:rsidRPr="004C122D" w:rsidRDefault="00D83B7F" w:rsidP="000539BC">
                  <w:pPr>
                    <w:spacing w:line="380" w:lineRule="exact"/>
                    <w:rPr>
                      <w:b/>
                      <w:color w:val="E36C0A" w:themeColor="accent6" w:themeShade="BF"/>
                      <w:w w:val="150"/>
                      <w:sz w:val="28"/>
                      <w:szCs w:val="28"/>
                    </w:rPr>
                  </w:pPr>
                  <w:r w:rsidRPr="004C122D">
                    <w:rPr>
                      <w:rFonts w:hint="eastAsia"/>
                      <w:b/>
                      <w:color w:val="E36C0A" w:themeColor="accent6" w:themeShade="BF"/>
                      <w:w w:val="150"/>
                      <w:sz w:val="28"/>
                      <w:szCs w:val="28"/>
                    </w:rPr>
                    <w:t>兵太夫中地区・水路氾濫対策</w:t>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3" type="#_x0000_t62" style="position:absolute;left:0;text-align:left;margin-left:350.4pt;margin-top:81pt;width:147.6pt;height:27pt;z-index:251678720" adj="22471,31400">
            <v:textbox style="mso-next-textbox:#_x0000_s1043" inset="5.85pt,.7pt,5.85pt,.7pt">
              <w:txbxContent>
                <w:p w:rsidR="004474C1" w:rsidRDefault="004474C1">
                  <w:r>
                    <w:rPr>
                      <w:rFonts w:hint="eastAsia"/>
                    </w:rPr>
                    <w:t>9</w:t>
                  </w:r>
                  <w:r>
                    <w:rPr>
                      <w:rFonts w:hint="eastAsia"/>
                    </w:rPr>
                    <w:t>月議会で取り上げました</w:t>
                  </w:r>
                </w:p>
              </w:txbxContent>
            </v:textbox>
          </v:shape>
        </w:pict>
      </w:r>
      <w:r>
        <w:rPr>
          <w:noProof/>
        </w:rPr>
        <w:pict>
          <v:shape id="_x0000_s1042" type="#_x0000_t202" style="position:absolute;left:0;text-align:left;margin-left:506.4pt;margin-top:76.8pt;width:78pt;height:71.65pt;z-index:251677696" strokecolor="white [3212]">
            <v:textbox style="mso-next-textbox:#_x0000_s1042" inset="5.85pt,.7pt,5.85pt,.7pt">
              <w:txbxContent>
                <w:p w:rsidR="004474C1" w:rsidRDefault="004474C1">
                  <w:r>
                    <w:rPr>
                      <w:noProof/>
                    </w:rPr>
                    <w:drawing>
                      <wp:inline distT="0" distB="0" distL="0" distR="0">
                        <wp:extent cx="810224" cy="576000"/>
                        <wp:effectExtent l="0" t="114300" r="0" b="90750"/>
                        <wp:docPr id="4" name="図 3" descr="10KG2003DSC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G2003DSC172.JPG"/>
                                <pic:cNvPicPr/>
                              </pic:nvPicPr>
                              <pic:blipFill>
                                <a:blip r:embed="rId8"/>
                                <a:stretch>
                                  <a:fillRect/>
                                </a:stretch>
                              </pic:blipFill>
                              <pic:spPr>
                                <a:xfrm rot="16200000">
                                  <a:off x="0" y="0"/>
                                  <a:ext cx="810224" cy="576000"/>
                                </a:xfrm>
                                <a:prstGeom prst="rect">
                                  <a:avLst/>
                                </a:prstGeom>
                              </pic:spPr>
                            </pic:pic>
                          </a:graphicData>
                        </a:graphic>
                      </wp:inline>
                    </w:drawing>
                  </w:r>
                </w:p>
              </w:txbxContent>
            </v:textbox>
          </v:shape>
        </w:pict>
      </w:r>
      <w:r>
        <w:rPr>
          <w:noProof/>
        </w:rPr>
        <w:pict>
          <v:shape id="_x0000_s1038" type="#_x0000_t202" style="position:absolute;left:0;text-align:left;margin-left:7.2pt;margin-top:449.4pt;width:610.2pt;height:46.65pt;z-index:251672576" strokecolor="white [3212]">
            <v:textbox inset="5.85pt,.7pt,5.85pt,.7pt">
              <w:txbxContent>
                <w:p w:rsidR="000539BC" w:rsidRPr="004C122D" w:rsidRDefault="00845EF3" w:rsidP="004C122D">
                  <w:pPr>
                    <w:ind w:firstLineChars="100" w:firstLine="241"/>
                    <w:rPr>
                      <w:b/>
                      <w:sz w:val="24"/>
                      <w:szCs w:val="24"/>
                    </w:rPr>
                  </w:pPr>
                  <w:r>
                    <w:rPr>
                      <w:rFonts w:hint="eastAsia"/>
                      <w:b/>
                      <w:sz w:val="24"/>
                      <w:szCs w:val="24"/>
                    </w:rPr>
                    <w:t>議会では、調整池の重要性は認識しており、研究する旨の答弁でした。</w:t>
                  </w:r>
                  <w:r w:rsidR="000539BC" w:rsidRPr="004C122D">
                    <w:rPr>
                      <w:rFonts w:hint="eastAsia"/>
                      <w:b/>
                      <w:sz w:val="24"/>
                      <w:szCs w:val="24"/>
                    </w:rPr>
                    <w:t>用地の関係、排水路の設置の関係など課題もありますが、私も先進市を学ぶなど、行政任せにせず今後も地域の方と問題解決に全力を挙げる決意です。</w:t>
                  </w:r>
                </w:p>
                <w:p w:rsidR="000539BC" w:rsidRPr="000539BC" w:rsidRDefault="000539BC"/>
              </w:txbxContent>
            </v:textbox>
          </v:shape>
        </w:pict>
      </w:r>
      <w:r>
        <w:rPr>
          <w:noProof/>
        </w:rPr>
        <w:pict>
          <v:shape id="_x0000_s1033" type="#_x0000_t202" style="position:absolute;left:0;text-align:left;margin-left:7.2pt;margin-top:309.25pt;width:440.4pt;height:137.15pt;z-index:251668480" strokecolor="white [3212]">
            <v:textbox inset="5.85pt,.7pt,5.85pt,.7pt">
              <w:txbxContent>
                <w:p w:rsidR="004C122D" w:rsidRPr="004C122D" w:rsidRDefault="004C122D" w:rsidP="004C122D">
                  <w:pPr>
                    <w:spacing w:line="440" w:lineRule="exact"/>
                    <w:rPr>
                      <w:b/>
                      <w:color w:val="FF0000"/>
                      <w:sz w:val="36"/>
                      <w:szCs w:val="36"/>
                    </w:rPr>
                  </w:pPr>
                  <w:r w:rsidRPr="004C122D">
                    <w:rPr>
                      <w:rFonts w:hint="eastAsia"/>
                      <w:b/>
                      <w:color w:val="FF0000"/>
                      <w:sz w:val="36"/>
                      <w:szCs w:val="36"/>
                    </w:rPr>
                    <w:t>行政に丸投げせず、私も設置実現にむけ頑張ります</w:t>
                  </w:r>
                </w:p>
                <w:p w:rsidR="00D052DA" w:rsidRPr="004C122D" w:rsidRDefault="00D052DA" w:rsidP="004C122D">
                  <w:pPr>
                    <w:ind w:firstLineChars="100" w:firstLine="241"/>
                    <w:rPr>
                      <w:b/>
                      <w:sz w:val="24"/>
                      <w:szCs w:val="24"/>
                    </w:rPr>
                  </w:pPr>
                  <w:r w:rsidRPr="004C122D">
                    <w:rPr>
                      <w:rFonts w:hint="eastAsia"/>
                      <w:b/>
                      <w:sz w:val="24"/>
                      <w:szCs w:val="24"/>
                    </w:rPr>
                    <w:t>より身近な工期で解決する対策方法は、大量の雨量を“逃がす”調整池の設置です。普段は、公園や校庭として利用されている場所を、大雨時に限って排水して雨量を貯め水路への負担を減らす方法です。</w:t>
                  </w:r>
                </w:p>
                <w:p w:rsidR="00D052DA" w:rsidRPr="004C122D" w:rsidRDefault="00D052DA" w:rsidP="004C122D">
                  <w:pPr>
                    <w:ind w:firstLineChars="100" w:firstLine="241"/>
                    <w:rPr>
                      <w:b/>
                      <w:sz w:val="24"/>
                      <w:szCs w:val="24"/>
                    </w:rPr>
                  </w:pPr>
                  <w:r w:rsidRPr="004C122D">
                    <w:rPr>
                      <w:rFonts w:hint="eastAsia"/>
                      <w:b/>
                      <w:sz w:val="24"/>
                      <w:szCs w:val="24"/>
                    </w:rPr>
                    <w:t>近年のゲリラ豪雨は、台風と違っていつ襲ってくるか予想が出来ません。その為、予め水門を閉ざす等の対策が間に合わない場合でも、排水機能を持った調整池があれば対策としてなりえます。</w:t>
                  </w:r>
                </w:p>
              </w:txbxContent>
            </v:textbox>
          </v:shape>
        </w:pict>
      </w:r>
      <w:r>
        <w:rPr>
          <w:noProof/>
        </w:rPr>
        <w:pict>
          <v:shape id="_x0000_s1028" type="#_x0000_t202" style="position:absolute;left:0;text-align:left;margin-left:7.2pt;margin-top:86.4pt;width:440.4pt;height:222.85pt;z-index:251662336" strokecolor="white [3212]">
            <v:textbox inset="5.85pt,.7pt,5.85pt,.7pt">
              <w:txbxContent>
                <w:p w:rsidR="00D83B7F" w:rsidRPr="004C122D" w:rsidRDefault="00D83B7F" w:rsidP="000539BC">
                  <w:pPr>
                    <w:spacing w:line="440" w:lineRule="exact"/>
                    <w:rPr>
                      <w:b/>
                      <w:color w:val="FF0000"/>
                      <w:sz w:val="36"/>
                      <w:szCs w:val="36"/>
                    </w:rPr>
                  </w:pPr>
                  <w:r w:rsidRPr="004C122D">
                    <w:rPr>
                      <w:rFonts w:hint="eastAsia"/>
                      <w:b/>
                      <w:color w:val="FF0000"/>
                      <w:sz w:val="36"/>
                      <w:szCs w:val="36"/>
                    </w:rPr>
                    <w:t>藤枝市も設置に向けて研究すると答弁</w:t>
                  </w:r>
                </w:p>
                <w:p w:rsidR="00D83B7F" w:rsidRPr="004C122D" w:rsidRDefault="00D83B7F">
                  <w:pPr>
                    <w:rPr>
                      <w:b/>
                      <w:sz w:val="24"/>
                      <w:szCs w:val="24"/>
                    </w:rPr>
                  </w:pPr>
                  <w:r w:rsidRPr="004C122D">
                    <w:rPr>
                      <w:rFonts w:hint="eastAsia"/>
                      <w:b/>
                      <w:sz w:val="24"/>
                      <w:szCs w:val="24"/>
                    </w:rPr>
                    <w:t xml:space="preserve">　大雨のたび</w:t>
                  </w:r>
                  <w:r w:rsidR="000539BC" w:rsidRPr="004C122D">
                    <w:rPr>
                      <w:rFonts w:hint="eastAsia"/>
                      <w:b/>
                      <w:sz w:val="24"/>
                      <w:szCs w:val="24"/>
                    </w:rPr>
                    <w:t>に氾濫する兵太夫中地区の水路問題。住民の方は「雨が降るたびノイ</w:t>
                  </w:r>
                  <w:r w:rsidRPr="004C122D">
                    <w:rPr>
                      <w:rFonts w:hint="eastAsia"/>
                      <w:b/>
                      <w:sz w:val="24"/>
                      <w:szCs w:val="24"/>
                    </w:rPr>
                    <w:t>ローゼになりそう」「自前で排水ポンプを設置した」等、悲痛な思いでいらっしゃいます。</w:t>
                  </w:r>
                </w:p>
                <w:p w:rsidR="00D83B7F" w:rsidRPr="004C122D" w:rsidRDefault="00D83B7F">
                  <w:pPr>
                    <w:rPr>
                      <w:b/>
                      <w:sz w:val="24"/>
                      <w:szCs w:val="24"/>
                    </w:rPr>
                  </w:pPr>
                  <w:r w:rsidRPr="004C122D">
                    <w:rPr>
                      <w:rFonts w:hint="eastAsia"/>
                      <w:b/>
                      <w:sz w:val="24"/>
                      <w:szCs w:val="24"/>
                    </w:rPr>
                    <w:t xml:space="preserve">　</w:t>
                  </w:r>
                  <w:r w:rsidR="00BD3D04" w:rsidRPr="004C122D">
                    <w:rPr>
                      <w:rFonts w:hint="eastAsia"/>
                      <w:b/>
                      <w:sz w:val="24"/>
                      <w:szCs w:val="24"/>
                    </w:rPr>
                    <w:t>この問題を９月議会で取り上げました。この水路は、黒石川河川改修事業（静岡県事業）の一環となっています。河川改修工事は、下流部分から順次行っていく事で抜本的対策が講じられます。所がこの工事は今年初めて予算が付いて、焼津市から工事に着手。高洲地区が改修されるのは、今から３０年後という気の遠くなる事業です。</w:t>
                  </w:r>
                </w:p>
                <w:p w:rsidR="00BD3D04" w:rsidRPr="004C122D" w:rsidRDefault="00BD3D04">
                  <w:pPr>
                    <w:rPr>
                      <w:b/>
                      <w:sz w:val="24"/>
                      <w:szCs w:val="24"/>
                    </w:rPr>
                  </w:pPr>
                  <w:r w:rsidRPr="004C122D">
                    <w:rPr>
                      <w:rFonts w:hint="eastAsia"/>
                      <w:b/>
                      <w:sz w:val="24"/>
                      <w:szCs w:val="24"/>
                    </w:rPr>
                    <w:t xml:space="preserve">　県に改修要望する</w:t>
                  </w:r>
                  <w:r w:rsidR="000539BC" w:rsidRPr="004C122D">
                    <w:rPr>
                      <w:rFonts w:hint="eastAsia"/>
                      <w:b/>
                      <w:sz w:val="24"/>
                      <w:szCs w:val="24"/>
                    </w:rPr>
                    <w:t>焼津・島田・藤枝</w:t>
                  </w:r>
                  <w:r w:rsidR="000539BC" w:rsidRPr="004C122D">
                    <w:rPr>
                      <w:rFonts w:hint="eastAsia"/>
                      <w:b/>
                      <w:sz w:val="24"/>
                      <w:szCs w:val="24"/>
                    </w:rPr>
                    <w:t>3</w:t>
                  </w:r>
                  <w:r w:rsidR="000539BC" w:rsidRPr="004C122D">
                    <w:rPr>
                      <w:rFonts w:hint="eastAsia"/>
                      <w:b/>
                      <w:sz w:val="24"/>
                      <w:szCs w:val="24"/>
                    </w:rPr>
                    <w:t>市で構成する期成同盟会長でもある北村市長は</w:t>
                  </w:r>
                  <w:r w:rsidRPr="004C122D">
                    <w:rPr>
                      <w:rFonts w:hint="eastAsia"/>
                      <w:b/>
                      <w:sz w:val="24"/>
                      <w:szCs w:val="24"/>
                    </w:rPr>
                    <w:t>「真剣に要望していく」と</w:t>
                  </w:r>
                  <w:r w:rsidR="000539BC" w:rsidRPr="004C122D">
                    <w:rPr>
                      <w:rFonts w:hint="eastAsia"/>
                      <w:b/>
                      <w:sz w:val="24"/>
                      <w:szCs w:val="24"/>
                    </w:rPr>
                    <w:t>前向きに</w:t>
                  </w:r>
                  <w:r w:rsidRPr="004C122D">
                    <w:rPr>
                      <w:rFonts w:hint="eastAsia"/>
                      <w:b/>
                      <w:sz w:val="24"/>
                      <w:szCs w:val="24"/>
                    </w:rPr>
                    <w:t>答弁しましたが、地域住民にとってとても待てる状況にはありません。</w:t>
                  </w:r>
                </w:p>
              </w:txbxContent>
            </v:textbox>
          </v:shape>
        </w:pict>
      </w:r>
      <w:r>
        <w:rPr>
          <w:noProof/>
        </w:rPr>
        <w:pict>
          <v:shape id="_x0000_s1027" type="#_x0000_t202" style="position:absolute;left:0;text-align:left;margin-left:7.2pt;margin-top:21.6pt;width:574.2pt;height:59.4pt;z-index:251661312" strokecolor="white [3212]">
            <v:textbox inset="5.85pt,.7pt,5.85pt,.7pt">
              <w:txbxContent>
                <w:p w:rsidR="00D83B7F" w:rsidRPr="004C122D" w:rsidRDefault="00D83B7F" w:rsidP="000539BC">
                  <w:pPr>
                    <w:spacing w:line="1220" w:lineRule="exact"/>
                    <w:rPr>
                      <w:rFonts w:ascii="HG創英角ﾎﾟｯﾌﾟ体" w:eastAsia="HG創英角ﾎﾟｯﾌﾟ体"/>
                      <w:color w:val="0070C0"/>
                      <w:sz w:val="96"/>
                      <w:szCs w:val="96"/>
                    </w:rPr>
                  </w:pPr>
                  <w:r w:rsidRPr="004C122D">
                    <w:rPr>
                      <w:rFonts w:ascii="HG創英角ﾎﾟｯﾌﾟ体" w:eastAsia="HG創英角ﾎﾟｯﾌﾟ体" w:hint="eastAsia"/>
                      <w:color w:val="0070C0"/>
                      <w:sz w:val="96"/>
                      <w:szCs w:val="96"/>
                    </w:rPr>
                    <w:t>調整池</w:t>
                  </w:r>
                  <w:r w:rsidR="003C331D" w:rsidRPr="004C122D">
                    <w:rPr>
                      <w:rFonts w:ascii="HG創英角ﾎﾟｯﾌﾟ体" w:eastAsia="HG創英角ﾎﾟｯﾌﾟ体" w:hint="eastAsia"/>
                      <w:color w:val="0070C0"/>
                      <w:sz w:val="96"/>
                      <w:szCs w:val="96"/>
                    </w:rPr>
                    <w:t>の</w:t>
                  </w:r>
                  <w:r w:rsidRPr="004C122D">
                    <w:rPr>
                      <w:rFonts w:ascii="HG創英角ﾎﾟｯﾌﾟ体" w:eastAsia="HG創英角ﾎﾟｯﾌﾟ体" w:hint="eastAsia"/>
                      <w:color w:val="0070C0"/>
                      <w:sz w:val="96"/>
                      <w:szCs w:val="96"/>
                    </w:rPr>
                    <w:t>設置</w:t>
                  </w:r>
                  <w:r w:rsidR="003C331D" w:rsidRPr="004C122D">
                    <w:rPr>
                      <w:rFonts w:ascii="HG創英角ﾎﾟｯﾌﾟ体" w:eastAsia="HG創英角ﾎﾟｯﾌﾟ体" w:hint="eastAsia"/>
                      <w:color w:val="0070C0"/>
                      <w:sz w:val="96"/>
                      <w:szCs w:val="96"/>
                    </w:rPr>
                    <w:t>が</w:t>
                  </w:r>
                  <w:r w:rsidRPr="004C122D">
                    <w:rPr>
                      <w:rFonts w:ascii="HG創英角ﾎﾟｯﾌﾟ体" w:eastAsia="HG創英角ﾎﾟｯﾌﾟ体" w:hint="eastAsia"/>
                      <w:color w:val="0070C0"/>
                      <w:sz w:val="96"/>
                      <w:szCs w:val="96"/>
                    </w:rPr>
                    <w:t>、必要</w:t>
                  </w:r>
                  <w:r w:rsidR="003C331D" w:rsidRPr="004C122D">
                    <w:rPr>
                      <w:rFonts w:ascii="HG創英角ﾎﾟｯﾌﾟ体" w:eastAsia="HG創英角ﾎﾟｯﾌﾟ体" w:hint="eastAsia"/>
                      <w:color w:val="0070C0"/>
                      <w:sz w:val="96"/>
                      <w:szCs w:val="96"/>
                    </w:rPr>
                    <w:t>です</w:t>
                  </w:r>
                </w:p>
              </w:txbxContent>
            </v:textbox>
          </v:shape>
        </w:pict>
      </w:r>
      <w:r>
        <w:rPr>
          <w:noProof/>
        </w:rPr>
        <w:pict>
          <v:shape id="_x0000_s1034" type="#_x0000_t202" style="position:absolute;left:0;text-align:left;margin-left:630pt;margin-top:136.2pt;width:129.6pt;height:380.85pt;z-index:251669504" strokecolor="white [3212]">
            <v:textbox style="layout-flow:vertical-ideographic" inset="5.85pt,.7pt,5.85pt,.7pt">
              <w:txbxContent>
                <w:p w:rsidR="00D052DA" w:rsidRPr="004C122D" w:rsidRDefault="00D052DA" w:rsidP="004C122D">
                  <w:pPr>
                    <w:spacing w:line="300" w:lineRule="exact"/>
                    <w:ind w:firstLineChars="100" w:firstLine="281"/>
                    <w:rPr>
                      <w:b/>
                      <w:sz w:val="28"/>
                      <w:szCs w:val="28"/>
                    </w:rPr>
                  </w:pPr>
                  <w:r w:rsidRPr="004C122D">
                    <w:rPr>
                      <w:rFonts w:hint="eastAsia"/>
                      <w:b/>
                      <w:sz w:val="28"/>
                      <w:szCs w:val="28"/>
                    </w:rPr>
                    <w:t>七夕豪雨で甚大な被害を受けて、早くから</w:t>
                  </w:r>
                  <w:r w:rsidR="004474C1">
                    <w:rPr>
                      <w:rFonts w:hint="eastAsia"/>
                      <w:b/>
                      <w:sz w:val="28"/>
                      <w:szCs w:val="28"/>
                    </w:rPr>
                    <w:t>貯留池</w:t>
                  </w:r>
                  <w:r w:rsidRPr="004C122D">
                    <w:rPr>
                      <w:rFonts w:hint="eastAsia"/>
                      <w:b/>
                      <w:sz w:val="28"/>
                      <w:szCs w:val="28"/>
                    </w:rPr>
                    <w:t>事業に着手している静岡市に調査に行きました。</w:t>
                  </w:r>
                </w:p>
                <w:p w:rsidR="003C331D" w:rsidRPr="004C122D" w:rsidRDefault="003C331D" w:rsidP="004C122D">
                  <w:pPr>
                    <w:spacing w:line="300" w:lineRule="exact"/>
                    <w:ind w:firstLineChars="100" w:firstLine="281"/>
                    <w:rPr>
                      <w:b/>
                      <w:sz w:val="28"/>
                      <w:szCs w:val="28"/>
                    </w:rPr>
                  </w:pPr>
                  <w:r w:rsidRPr="004C122D">
                    <w:rPr>
                      <w:rFonts w:hint="eastAsia"/>
                      <w:b/>
                      <w:sz w:val="28"/>
                      <w:szCs w:val="28"/>
                    </w:rPr>
                    <w:t>静岡市では、学校の校庭や公園を「貯留</w:t>
                  </w:r>
                  <w:r w:rsidR="004474C1">
                    <w:rPr>
                      <w:rFonts w:hint="eastAsia"/>
                      <w:b/>
                      <w:sz w:val="28"/>
                      <w:szCs w:val="28"/>
                    </w:rPr>
                    <w:t>池</w:t>
                  </w:r>
                  <w:r w:rsidRPr="004C122D">
                    <w:rPr>
                      <w:rFonts w:hint="eastAsia"/>
                      <w:b/>
                      <w:sz w:val="28"/>
                      <w:szCs w:val="28"/>
                    </w:rPr>
                    <w:t>」として活用していました。大雨時に、雨水を貯めて河川への負担を軽くしているのです。</w:t>
                  </w:r>
                </w:p>
                <w:p w:rsidR="003C331D" w:rsidRPr="004C122D" w:rsidRDefault="003C331D" w:rsidP="004C122D">
                  <w:pPr>
                    <w:spacing w:line="300" w:lineRule="exact"/>
                    <w:ind w:firstLineChars="100" w:firstLine="281"/>
                    <w:rPr>
                      <w:b/>
                      <w:sz w:val="24"/>
                      <w:szCs w:val="24"/>
                    </w:rPr>
                  </w:pPr>
                  <w:r w:rsidRPr="004C122D">
                    <w:rPr>
                      <w:rFonts w:hint="eastAsia"/>
                      <w:b/>
                      <w:sz w:val="28"/>
                      <w:szCs w:val="28"/>
                    </w:rPr>
                    <w:t>導水機能をもった調整池とは違いますが、雨水を貯めておくには簡単な囲い程度の工事で済みます。こうした工法も参考にすべきではないかと思いました。</w:t>
                  </w:r>
                  <w:r w:rsidR="000539BC" w:rsidRPr="004C122D">
                    <w:rPr>
                      <w:rFonts w:hint="eastAsia"/>
                      <w:b/>
                      <w:sz w:val="24"/>
                      <w:szCs w:val="24"/>
                    </w:rPr>
                    <w:t>（</w:t>
                  </w:r>
                  <w:r w:rsidR="000539BC" w:rsidRPr="004474C1">
                    <w:rPr>
                      <w:rFonts w:hint="eastAsia"/>
                      <w:b/>
                      <w:sz w:val="16"/>
                      <w:szCs w:val="16"/>
                    </w:rPr>
                    <w:t>９月</w:t>
                  </w:r>
                  <w:r w:rsidR="000539BC" w:rsidRPr="004474C1">
                    <w:rPr>
                      <w:rFonts w:hint="eastAsia"/>
                      <w:b/>
                      <w:w w:val="67"/>
                      <w:sz w:val="16"/>
                      <w:szCs w:val="16"/>
                      <w:eastAsianLayout w:id="439101696" w:vert="1" w:vertCompress="1"/>
                    </w:rPr>
                    <w:t>２５</w:t>
                  </w:r>
                  <w:r w:rsidR="000539BC" w:rsidRPr="004474C1">
                    <w:rPr>
                      <w:rFonts w:hint="eastAsia"/>
                      <w:b/>
                      <w:sz w:val="16"/>
                      <w:szCs w:val="16"/>
                    </w:rPr>
                    <w:t>日</w:t>
                  </w:r>
                  <w:r w:rsidR="004C122D" w:rsidRPr="004474C1">
                    <w:rPr>
                      <w:rFonts w:hint="eastAsia"/>
                      <w:b/>
                      <w:sz w:val="16"/>
                      <w:szCs w:val="16"/>
                    </w:rPr>
                    <w:t>調査</w:t>
                  </w:r>
                  <w:r w:rsidR="004C122D">
                    <w:rPr>
                      <w:rFonts w:hint="eastAsia"/>
                      <w:b/>
                      <w:sz w:val="24"/>
                      <w:szCs w:val="24"/>
                    </w:rPr>
                    <w:t>）</w:t>
                  </w:r>
                </w:p>
              </w:txbxContent>
            </v:textbox>
          </v:shape>
        </w:pict>
      </w:r>
      <w:r>
        <w:rPr>
          <w:noProof/>
        </w:rPr>
        <w:pict>
          <v:shape id="_x0000_s1030" type="#_x0000_t202" style="position:absolute;left:0;text-align:left;margin-left:593.4pt;margin-top:9.4pt;width:126.6pt;height:115.2pt;z-index:251664384" strokeweight="2pt">
            <v:stroke dashstyle="1 1" endcap="round"/>
            <v:textbox inset="5.85pt,.7pt,5.85pt,.7pt">
              <w:txbxContent>
                <w:p w:rsidR="00BD3D04" w:rsidRDefault="00BD3D04">
                  <w:r>
                    <w:rPr>
                      <w:noProof/>
                    </w:rPr>
                    <w:drawing>
                      <wp:inline distT="0" distB="0" distL="0" distR="0">
                        <wp:extent cx="1405890" cy="1264920"/>
                        <wp:effectExtent l="19050" t="0" r="3810" b="0"/>
                        <wp:docPr id="1" name="図 0" descr="P10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02.jpg"/>
                                <pic:cNvPicPr/>
                              </pic:nvPicPr>
                              <pic:blipFill>
                                <a:blip r:embed="rId9"/>
                                <a:stretch>
                                  <a:fillRect/>
                                </a:stretch>
                              </pic:blipFill>
                              <pic:spPr>
                                <a:xfrm>
                                  <a:off x="0" y="0"/>
                                  <a:ext cx="1409419" cy="1268095"/>
                                </a:xfrm>
                                <a:prstGeom prst="rect">
                                  <a:avLst/>
                                </a:prstGeom>
                              </pic:spPr>
                            </pic:pic>
                          </a:graphicData>
                        </a:graphic>
                      </wp:inline>
                    </w:drawing>
                  </w:r>
                </w:p>
              </w:txbxContent>
            </v:textbox>
          </v:shape>
        </w:pict>
      </w:r>
    </w:p>
    <w:sectPr w:rsidR="00170319" w:rsidSect="00D83B7F">
      <w:pgSz w:w="16838" w:h="11906" w:orient="landscape"/>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A31" w:rsidRDefault="00E46A31" w:rsidP="003C331D">
      <w:r>
        <w:separator/>
      </w:r>
    </w:p>
  </w:endnote>
  <w:endnote w:type="continuationSeparator" w:id="0">
    <w:p w:rsidR="00E46A31" w:rsidRDefault="00E46A31" w:rsidP="003C331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A31" w:rsidRDefault="00E46A31" w:rsidP="003C331D">
      <w:r>
        <w:separator/>
      </w:r>
    </w:p>
  </w:footnote>
  <w:footnote w:type="continuationSeparator" w:id="0">
    <w:p w:rsidR="00E46A31" w:rsidRDefault="00E46A31" w:rsidP="003C33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3B7F"/>
    <w:rsid w:val="000539BC"/>
    <w:rsid w:val="0006416D"/>
    <w:rsid w:val="00170319"/>
    <w:rsid w:val="001D69A2"/>
    <w:rsid w:val="001F5FEE"/>
    <w:rsid w:val="00276C3B"/>
    <w:rsid w:val="003C331D"/>
    <w:rsid w:val="003C7020"/>
    <w:rsid w:val="004474C1"/>
    <w:rsid w:val="004C122D"/>
    <w:rsid w:val="00845EF3"/>
    <w:rsid w:val="00A056CA"/>
    <w:rsid w:val="00A40928"/>
    <w:rsid w:val="00BD3D04"/>
    <w:rsid w:val="00BE06A5"/>
    <w:rsid w:val="00D052DA"/>
    <w:rsid w:val="00D83B7F"/>
    <w:rsid w:val="00E46A31"/>
    <w:rsid w:val="00F255FF"/>
    <w:rsid w:val="00F90BD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rules v:ext="edit">
        <o:r id="V:Rule1"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3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B7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3B7F"/>
    <w:rPr>
      <w:rFonts w:asciiTheme="majorHAnsi" w:eastAsiaTheme="majorEastAsia" w:hAnsiTheme="majorHAnsi" w:cstheme="majorBidi"/>
      <w:sz w:val="18"/>
      <w:szCs w:val="18"/>
    </w:rPr>
  </w:style>
  <w:style w:type="paragraph" w:styleId="a5">
    <w:name w:val="header"/>
    <w:basedOn w:val="a"/>
    <w:link w:val="a6"/>
    <w:uiPriority w:val="99"/>
    <w:semiHidden/>
    <w:unhideWhenUsed/>
    <w:rsid w:val="003C331D"/>
    <w:pPr>
      <w:tabs>
        <w:tab w:val="center" w:pos="4252"/>
        <w:tab w:val="right" w:pos="8504"/>
      </w:tabs>
      <w:snapToGrid w:val="0"/>
    </w:pPr>
  </w:style>
  <w:style w:type="character" w:customStyle="1" w:styleId="a6">
    <w:name w:val="ヘッダー (文字)"/>
    <w:basedOn w:val="a0"/>
    <w:link w:val="a5"/>
    <w:uiPriority w:val="99"/>
    <w:semiHidden/>
    <w:rsid w:val="003C331D"/>
  </w:style>
  <w:style w:type="paragraph" w:styleId="a7">
    <w:name w:val="footer"/>
    <w:basedOn w:val="a"/>
    <w:link w:val="a8"/>
    <w:uiPriority w:val="99"/>
    <w:semiHidden/>
    <w:unhideWhenUsed/>
    <w:rsid w:val="003C331D"/>
    <w:pPr>
      <w:tabs>
        <w:tab w:val="center" w:pos="4252"/>
        <w:tab w:val="right" w:pos="8504"/>
      </w:tabs>
      <w:snapToGrid w:val="0"/>
    </w:pPr>
  </w:style>
  <w:style w:type="character" w:customStyle="1" w:styleId="a8">
    <w:name w:val="フッター (文字)"/>
    <w:basedOn w:val="a0"/>
    <w:link w:val="a7"/>
    <w:uiPriority w:val="99"/>
    <w:semiHidden/>
    <w:rsid w:val="003C33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2</cp:revision>
  <cp:lastPrinted>2013-10-05T08:01:00Z</cp:lastPrinted>
  <dcterms:created xsi:type="dcterms:W3CDTF">2013-12-30T06:58:00Z</dcterms:created>
  <dcterms:modified xsi:type="dcterms:W3CDTF">2013-12-30T06:58:00Z</dcterms:modified>
</cp:coreProperties>
</file>