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3D" w:rsidRPr="00D557B0" w:rsidRDefault="007630F9" w:rsidP="00DE082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2014</w:t>
      </w:r>
      <w:r w:rsidR="00EE04B2">
        <w:rPr>
          <w:rFonts w:hint="eastAsia"/>
          <w:b/>
          <w:sz w:val="28"/>
          <w:szCs w:val="28"/>
        </w:rPr>
        <w:t>年</w:t>
      </w:r>
      <w:r w:rsidR="00EE04B2"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月</w:t>
      </w:r>
      <w:r w:rsidR="00C12D74">
        <w:rPr>
          <w:rFonts w:hint="eastAsia"/>
          <w:b/>
          <w:sz w:val="28"/>
          <w:szCs w:val="28"/>
        </w:rPr>
        <w:t>議会　一般質問　要約</w:t>
      </w:r>
    </w:p>
    <w:p w:rsidR="00FA6B3D" w:rsidRDefault="00FA6B3D" w:rsidP="00FA6B3D">
      <w:pPr>
        <w:sectPr w:rsidR="00FA6B3D" w:rsidSect="008C513D">
          <w:pgSz w:w="11906" w:h="16838" w:code="9"/>
          <w:pgMar w:top="1134" w:right="851" w:bottom="1134" w:left="851" w:header="720" w:footer="720" w:gutter="0"/>
          <w:cols w:sep="1" w:space="544"/>
          <w:noEndnote/>
          <w:docGrid w:type="lines" w:linePitch="693" w:charSpace="47923"/>
        </w:sectPr>
      </w:pPr>
    </w:p>
    <w:p w:rsidR="007630F9" w:rsidRPr="00EE04B2" w:rsidRDefault="002F5FD2" w:rsidP="002F5FD2">
      <w:pPr>
        <w:rPr>
          <w:rFonts w:asciiTheme="minorEastAsia" w:eastAsiaTheme="minorEastAsia" w:hAnsiTheme="minorEastAsia"/>
          <w:color w:val="FF0000"/>
          <w:spacing w:val="20"/>
          <w:sz w:val="24"/>
        </w:rPr>
      </w:pPr>
      <w:r w:rsidRPr="00EE04B2">
        <w:rPr>
          <w:rFonts w:asciiTheme="minorEastAsia" w:eastAsiaTheme="minorEastAsia" w:hAnsiTheme="minorEastAsia" w:hint="eastAsia"/>
          <w:color w:val="FF0000"/>
          <w:spacing w:val="20"/>
          <w:sz w:val="24"/>
        </w:rPr>
        <w:lastRenderedPageBreak/>
        <w:t>「高洲地区に遊具ある公園の整備を」</w:t>
      </w:r>
    </w:p>
    <w:p w:rsidR="005D6D3B" w:rsidRDefault="002F5FD2" w:rsidP="00C33371">
      <w:pPr>
        <w:spacing w:line="276" w:lineRule="auto"/>
        <w:ind w:firstLineChars="50" w:firstLine="140"/>
        <w:jc w:val="left"/>
        <w:rPr>
          <w:rFonts w:asciiTheme="minorEastAsia" w:eastAsiaTheme="minorEastAsia" w:hAnsiTheme="minorEastAsia"/>
          <w:spacing w:val="20"/>
          <w:kern w:val="0"/>
          <w:sz w:val="24"/>
        </w:rPr>
      </w:pPr>
      <w:r w:rsidRPr="00C33371">
        <w:rPr>
          <w:rFonts w:asciiTheme="minorEastAsia" w:eastAsiaTheme="minorEastAsia" w:hAnsiTheme="minorEastAsia" w:hint="eastAsia"/>
          <w:spacing w:val="20"/>
          <w:sz w:val="24"/>
        </w:rPr>
        <w:t>問</w:t>
      </w:r>
      <w:r w:rsidR="00B36BF2" w:rsidRPr="00C33371">
        <w:rPr>
          <w:rFonts w:asciiTheme="minorEastAsia" w:eastAsiaTheme="minorEastAsia" w:hAnsiTheme="minorEastAsia" w:hint="eastAsia"/>
          <w:spacing w:val="20"/>
          <w:sz w:val="24"/>
        </w:rPr>
        <w:t>：</w:t>
      </w:r>
      <w:r w:rsidR="00C33371">
        <w:rPr>
          <w:rFonts w:asciiTheme="minorEastAsia" w:eastAsiaTheme="minorEastAsia" w:hAnsiTheme="minorEastAsia" w:hint="eastAsia"/>
          <w:spacing w:val="20"/>
          <w:sz w:val="24"/>
        </w:rPr>
        <w:t>子供の多い</w:t>
      </w:r>
      <w:r w:rsidRPr="00C33371">
        <w:rPr>
          <w:rFonts w:asciiTheme="minorEastAsia" w:eastAsiaTheme="minorEastAsia" w:hAnsiTheme="minorEastAsia"/>
          <w:spacing w:val="20"/>
          <w:kern w:val="0"/>
          <w:sz w:val="24"/>
        </w:rPr>
        <w:t>高洲地区</w:t>
      </w:r>
      <w:r w:rsidR="00EC40BB">
        <w:rPr>
          <w:rFonts w:asciiTheme="minorEastAsia" w:eastAsiaTheme="minorEastAsia" w:hAnsiTheme="minorEastAsia" w:hint="eastAsia"/>
          <w:spacing w:val="20"/>
          <w:kern w:val="0"/>
          <w:sz w:val="24"/>
        </w:rPr>
        <w:t>で</w:t>
      </w:r>
      <w:r w:rsidR="00C33371">
        <w:rPr>
          <w:rFonts w:asciiTheme="minorEastAsia" w:eastAsiaTheme="minorEastAsia" w:hAnsiTheme="minorEastAsia" w:hint="eastAsia"/>
          <w:spacing w:val="20"/>
          <w:kern w:val="0"/>
          <w:sz w:val="24"/>
        </w:rPr>
        <w:t>遊具ある公園</w:t>
      </w:r>
      <w:r w:rsidR="00EC40BB">
        <w:rPr>
          <w:rFonts w:asciiTheme="minorEastAsia" w:eastAsiaTheme="minorEastAsia" w:hAnsiTheme="minorEastAsia" w:hint="eastAsia"/>
          <w:spacing w:val="20"/>
          <w:kern w:val="0"/>
          <w:sz w:val="24"/>
        </w:rPr>
        <w:t>は泉町第1公園位で極端に</w:t>
      </w:r>
      <w:r w:rsidR="00C33371">
        <w:rPr>
          <w:rFonts w:asciiTheme="minorEastAsia" w:eastAsiaTheme="minorEastAsia" w:hAnsiTheme="minorEastAsia" w:hint="eastAsia"/>
          <w:spacing w:val="20"/>
          <w:kern w:val="0"/>
          <w:sz w:val="24"/>
        </w:rPr>
        <w:t>少ない。</w:t>
      </w:r>
      <w:r w:rsidR="005D6D3B">
        <w:rPr>
          <w:rFonts w:asciiTheme="minorEastAsia" w:eastAsiaTheme="minorEastAsia" w:hAnsiTheme="minorEastAsia" w:hint="eastAsia"/>
          <w:spacing w:val="20"/>
          <w:kern w:val="0"/>
          <w:sz w:val="24"/>
        </w:rPr>
        <w:t>4月市議選時のアンケートで多く寄せられた声である。</w:t>
      </w:r>
      <w:r w:rsidR="00C33371">
        <w:rPr>
          <w:rFonts w:asciiTheme="minorEastAsia" w:eastAsiaTheme="minorEastAsia" w:hAnsiTheme="minorEastAsia" w:hint="eastAsia"/>
          <w:spacing w:val="20"/>
          <w:kern w:val="0"/>
          <w:sz w:val="24"/>
        </w:rPr>
        <w:t>兵太夫第２市営住宅跡地など活用し公園整備をすべきでは</w:t>
      </w:r>
      <w:r w:rsidRPr="00C33371">
        <w:rPr>
          <w:rFonts w:asciiTheme="minorEastAsia" w:eastAsiaTheme="minorEastAsia" w:hAnsiTheme="minorEastAsia"/>
          <w:spacing w:val="20"/>
          <w:kern w:val="0"/>
          <w:sz w:val="24"/>
        </w:rPr>
        <w:t>。</w:t>
      </w:r>
    </w:p>
    <w:p w:rsidR="002F5FD2" w:rsidRDefault="00C33371" w:rsidP="005D6D3B">
      <w:pPr>
        <w:spacing w:line="276" w:lineRule="auto"/>
        <w:jc w:val="left"/>
        <w:rPr>
          <w:rFonts w:asciiTheme="minorEastAsia" w:eastAsiaTheme="minorEastAsia" w:hAnsiTheme="minorEastAsia"/>
          <w:spacing w:val="20"/>
          <w:kern w:val="0"/>
          <w:sz w:val="24"/>
        </w:rPr>
      </w:pPr>
      <w:r>
        <w:rPr>
          <w:rFonts w:asciiTheme="minorEastAsia" w:eastAsiaTheme="minorEastAsia" w:hAnsiTheme="minorEastAsia" w:hint="eastAsia"/>
          <w:spacing w:val="20"/>
          <w:kern w:val="0"/>
          <w:sz w:val="24"/>
        </w:rPr>
        <w:t>答：人口規模に比して少ないと認識している。緑の基本計画の中で検討する。借地方式での在り方も研究する。</w:t>
      </w:r>
    </w:p>
    <w:p w:rsidR="00A6724A" w:rsidRPr="00EE04B2" w:rsidRDefault="00A6724A" w:rsidP="00A6724A">
      <w:pPr>
        <w:spacing w:line="276" w:lineRule="auto"/>
        <w:jc w:val="left"/>
        <w:rPr>
          <w:rFonts w:ascii="Times New Roman" w:hAnsi="Times New Roman"/>
          <w:color w:val="FF0000"/>
          <w:spacing w:val="20"/>
          <w:kern w:val="0"/>
          <w:sz w:val="24"/>
        </w:rPr>
      </w:pPr>
      <w:r w:rsidRPr="00EE04B2">
        <w:rPr>
          <w:rFonts w:ascii="Times New Roman" w:hAnsi="Times New Roman" w:hint="eastAsia"/>
          <w:color w:val="FF0000"/>
          <w:spacing w:val="20"/>
          <w:kern w:val="0"/>
          <w:sz w:val="24"/>
        </w:rPr>
        <w:t>「</w:t>
      </w:r>
      <w:r w:rsidRPr="00EE04B2">
        <w:rPr>
          <w:rFonts w:ascii="Times New Roman" w:hAnsi="Times New Roman"/>
          <w:color w:val="FF0000"/>
          <w:spacing w:val="20"/>
          <w:kern w:val="0"/>
          <w:sz w:val="24"/>
        </w:rPr>
        <w:t>要支援１・２の通所介護と訪問介護切捨てに対し藤枝市はどう向き合うか</w:t>
      </w:r>
      <w:r w:rsidRPr="00EE04B2">
        <w:rPr>
          <w:rFonts w:ascii="Times New Roman" w:hAnsi="Times New Roman" w:hint="eastAsia"/>
          <w:color w:val="FF0000"/>
          <w:spacing w:val="20"/>
          <w:kern w:val="0"/>
          <w:sz w:val="24"/>
        </w:rPr>
        <w:t>」</w:t>
      </w:r>
    </w:p>
    <w:p w:rsidR="00C33371" w:rsidRDefault="00C33371" w:rsidP="00C33371">
      <w:pPr>
        <w:spacing w:line="276" w:lineRule="auto"/>
        <w:jc w:val="left"/>
        <w:rPr>
          <w:rFonts w:asciiTheme="minorEastAsia" w:eastAsiaTheme="minorEastAsia" w:hAnsiTheme="minorEastAsia"/>
          <w:spacing w:val="20"/>
          <w:kern w:val="0"/>
          <w:sz w:val="24"/>
        </w:rPr>
      </w:pPr>
      <w:r>
        <w:rPr>
          <w:rFonts w:asciiTheme="minorEastAsia" w:eastAsiaTheme="minorEastAsia" w:hAnsiTheme="minorEastAsia" w:hint="eastAsia"/>
          <w:spacing w:val="20"/>
          <w:kern w:val="0"/>
          <w:sz w:val="24"/>
        </w:rPr>
        <w:t>問：６月成立</w:t>
      </w:r>
      <w:r w:rsidR="00BF66A5">
        <w:rPr>
          <w:rFonts w:asciiTheme="minorEastAsia" w:eastAsiaTheme="minorEastAsia" w:hAnsiTheme="minorEastAsia" w:hint="eastAsia"/>
          <w:spacing w:val="20"/>
          <w:kern w:val="0"/>
          <w:sz w:val="24"/>
        </w:rPr>
        <w:t>の</w:t>
      </w:r>
      <w:r>
        <w:rPr>
          <w:rFonts w:asciiTheme="minorEastAsia" w:eastAsiaTheme="minorEastAsia" w:hAnsiTheme="minorEastAsia" w:hint="eastAsia"/>
          <w:spacing w:val="20"/>
          <w:kern w:val="0"/>
          <w:sz w:val="24"/>
        </w:rPr>
        <w:t>「医療介護総合法」で、要支援1と2の介護サービスが市の「総合事業」に移行される。</w:t>
      </w:r>
      <w:r w:rsidR="00BF66A5">
        <w:rPr>
          <w:rFonts w:asciiTheme="minorEastAsia" w:eastAsiaTheme="minorEastAsia" w:hAnsiTheme="minorEastAsia" w:hint="eastAsia"/>
          <w:spacing w:val="20"/>
          <w:kern w:val="0"/>
          <w:sz w:val="24"/>
        </w:rPr>
        <w:t>新制度で</w:t>
      </w:r>
      <w:r>
        <w:rPr>
          <w:rFonts w:asciiTheme="minorEastAsia" w:eastAsiaTheme="minorEastAsia" w:hAnsiTheme="minorEastAsia" w:hint="eastAsia"/>
          <w:spacing w:val="20"/>
          <w:kern w:val="0"/>
          <w:sz w:val="24"/>
        </w:rPr>
        <w:t>現行のヘルパーによるサービスが可能か。</w:t>
      </w:r>
    </w:p>
    <w:p w:rsidR="00C33371" w:rsidRDefault="00C33371" w:rsidP="00C33371">
      <w:pPr>
        <w:spacing w:line="276" w:lineRule="auto"/>
        <w:jc w:val="left"/>
        <w:rPr>
          <w:rFonts w:asciiTheme="minorEastAsia" w:eastAsiaTheme="minorEastAsia" w:hAnsiTheme="minorEastAsia"/>
          <w:spacing w:val="20"/>
          <w:kern w:val="0"/>
          <w:sz w:val="24"/>
        </w:rPr>
      </w:pPr>
      <w:r>
        <w:rPr>
          <w:rFonts w:asciiTheme="minorEastAsia" w:eastAsiaTheme="minorEastAsia" w:hAnsiTheme="minorEastAsia" w:hint="eastAsia"/>
          <w:spacing w:val="20"/>
          <w:kern w:val="0"/>
          <w:sz w:val="24"/>
        </w:rPr>
        <w:t>答：</w:t>
      </w:r>
      <w:r w:rsidR="00BF66A5">
        <w:rPr>
          <w:rFonts w:asciiTheme="minorEastAsia" w:eastAsiaTheme="minorEastAsia" w:hAnsiTheme="minorEastAsia" w:hint="eastAsia"/>
          <w:spacing w:val="20"/>
          <w:kern w:val="0"/>
          <w:sz w:val="24"/>
        </w:rPr>
        <w:t>不安はあるが意向調査をした上</w:t>
      </w:r>
    </w:p>
    <w:p w:rsidR="00BF66A5" w:rsidRDefault="00BF66A5" w:rsidP="00C33371">
      <w:pPr>
        <w:spacing w:line="276" w:lineRule="auto"/>
        <w:jc w:val="left"/>
        <w:rPr>
          <w:rFonts w:asciiTheme="minorEastAsia" w:eastAsiaTheme="minorEastAsia" w:hAnsiTheme="minorEastAsia"/>
          <w:spacing w:val="20"/>
          <w:kern w:val="0"/>
          <w:sz w:val="24"/>
        </w:rPr>
      </w:pPr>
      <w:r>
        <w:rPr>
          <w:rFonts w:asciiTheme="minorEastAsia" w:eastAsiaTheme="minorEastAsia" w:hAnsiTheme="minorEastAsia" w:hint="eastAsia"/>
          <w:spacing w:val="20"/>
          <w:kern w:val="0"/>
          <w:sz w:val="24"/>
        </w:rPr>
        <w:t>万全な準備態勢を整えたい。</w:t>
      </w:r>
    </w:p>
    <w:p w:rsidR="00BF66A5" w:rsidRDefault="00BF66A5" w:rsidP="00C33371">
      <w:pPr>
        <w:spacing w:line="276" w:lineRule="auto"/>
        <w:jc w:val="left"/>
        <w:rPr>
          <w:rFonts w:asciiTheme="minorEastAsia" w:eastAsiaTheme="minorEastAsia" w:hAnsiTheme="minorEastAsia"/>
          <w:spacing w:val="20"/>
          <w:kern w:val="0"/>
          <w:sz w:val="24"/>
        </w:rPr>
      </w:pPr>
      <w:r>
        <w:rPr>
          <w:rFonts w:asciiTheme="minorEastAsia" w:eastAsiaTheme="minorEastAsia" w:hAnsiTheme="minorEastAsia" w:hint="eastAsia"/>
          <w:spacing w:val="20"/>
          <w:kern w:val="0"/>
          <w:sz w:val="24"/>
        </w:rPr>
        <w:t>問：介護利用料の2割</w:t>
      </w:r>
      <w:r w:rsidR="00EC40BB">
        <w:rPr>
          <w:rFonts w:asciiTheme="minorEastAsia" w:eastAsiaTheme="minorEastAsia" w:hAnsiTheme="minorEastAsia" w:hint="eastAsia"/>
          <w:spacing w:val="20"/>
          <w:kern w:val="0"/>
          <w:sz w:val="24"/>
        </w:rPr>
        <w:t>への</w:t>
      </w:r>
      <w:r>
        <w:rPr>
          <w:rFonts w:asciiTheme="minorEastAsia" w:eastAsiaTheme="minorEastAsia" w:hAnsiTheme="minorEastAsia" w:hint="eastAsia"/>
          <w:spacing w:val="20"/>
          <w:kern w:val="0"/>
          <w:sz w:val="24"/>
        </w:rPr>
        <w:t>負担</w:t>
      </w:r>
      <w:r w:rsidR="00EC40BB">
        <w:rPr>
          <w:rFonts w:asciiTheme="minorEastAsia" w:eastAsiaTheme="minorEastAsia" w:hAnsiTheme="minorEastAsia" w:hint="eastAsia"/>
          <w:spacing w:val="20"/>
          <w:kern w:val="0"/>
          <w:sz w:val="24"/>
        </w:rPr>
        <w:t>増</w:t>
      </w:r>
      <w:r>
        <w:rPr>
          <w:rFonts w:asciiTheme="minorEastAsia" w:eastAsiaTheme="minorEastAsia" w:hAnsiTheme="minorEastAsia" w:hint="eastAsia"/>
          <w:spacing w:val="20"/>
          <w:kern w:val="0"/>
          <w:sz w:val="24"/>
        </w:rPr>
        <w:t>は、</w:t>
      </w:r>
      <w:r>
        <w:rPr>
          <w:rFonts w:asciiTheme="minorEastAsia" w:eastAsiaTheme="minorEastAsia" w:hAnsiTheme="minorEastAsia" w:hint="eastAsia"/>
          <w:spacing w:val="20"/>
          <w:kern w:val="0"/>
          <w:sz w:val="24"/>
        </w:rPr>
        <w:lastRenderedPageBreak/>
        <w:t>高齢者が置かれている実態に即していない。</w:t>
      </w:r>
      <w:r w:rsidR="00EC40BB">
        <w:rPr>
          <w:rFonts w:asciiTheme="minorEastAsia" w:eastAsiaTheme="minorEastAsia" w:hAnsiTheme="minorEastAsia" w:hint="eastAsia"/>
          <w:spacing w:val="20"/>
          <w:kern w:val="0"/>
          <w:sz w:val="24"/>
        </w:rPr>
        <w:t>減免措置等を市で行うべきだ。</w:t>
      </w:r>
    </w:p>
    <w:p w:rsidR="00BF66A5" w:rsidRDefault="00BF66A5" w:rsidP="00C33371">
      <w:pPr>
        <w:spacing w:line="276" w:lineRule="auto"/>
        <w:jc w:val="left"/>
        <w:rPr>
          <w:rFonts w:asciiTheme="minorEastAsia" w:eastAsiaTheme="minorEastAsia" w:hAnsiTheme="minorEastAsia"/>
          <w:spacing w:val="20"/>
          <w:kern w:val="0"/>
          <w:sz w:val="24"/>
        </w:rPr>
      </w:pPr>
      <w:r>
        <w:rPr>
          <w:rFonts w:asciiTheme="minorEastAsia" w:eastAsiaTheme="minorEastAsia" w:hAnsiTheme="minorEastAsia" w:hint="eastAsia"/>
          <w:spacing w:val="20"/>
          <w:kern w:val="0"/>
          <w:sz w:val="24"/>
        </w:rPr>
        <w:t>答：持続可能な制度</w:t>
      </w:r>
      <w:r w:rsidR="00A6724A">
        <w:rPr>
          <w:rFonts w:asciiTheme="minorEastAsia" w:eastAsiaTheme="minorEastAsia" w:hAnsiTheme="minorEastAsia" w:hint="eastAsia"/>
          <w:spacing w:val="20"/>
          <w:kern w:val="0"/>
          <w:sz w:val="24"/>
        </w:rPr>
        <w:t>のため2割負担は</w:t>
      </w:r>
      <w:r w:rsidR="00A60182">
        <w:rPr>
          <w:rFonts w:asciiTheme="minorEastAsia" w:eastAsiaTheme="minorEastAsia" w:hAnsiTheme="minorEastAsia" w:hint="eastAsia"/>
          <w:spacing w:val="20"/>
          <w:kern w:val="0"/>
          <w:sz w:val="24"/>
        </w:rPr>
        <w:t>適当である</w:t>
      </w:r>
      <w:r>
        <w:rPr>
          <w:rFonts w:asciiTheme="minorEastAsia" w:eastAsiaTheme="minorEastAsia" w:hAnsiTheme="minorEastAsia" w:hint="eastAsia"/>
          <w:spacing w:val="20"/>
          <w:kern w:val="0"/>
          <w:sz w:val="24"/>
        </w:rPr>
        <w:t>。</w:t>
      </w:r>
    </w:p>
    <w:p w:rsidR="00BF66A5" w:rsidRDefault="00BF66A5" w:rsidP="00C33371">
      <w:pPr>
        <w:spacing w:line="276" w:lineRule="auto"/>
        <w:jc w:val="left"/>
        <w:rPr>
          <w:rFonts w:asciiTheme="minorEastAsia" w:eastAsiaTheme="minorEastAsia" w:hAnsiTheme="minorEastAsia"/>
          <w:spacing w:val="20"/>
          <w:kern w:val="0"/>
          <w:sz w:val="24"/>
        </w:rPr>
      </w:pPr>
      <w:r>
        <w:rPr>
          <w:rFonts w:asciiTheme="minorEastAsia" w:eastAsiaTheme="minorEastAsia" w:hAnsiTheme="minorEastAsia" w:hint="eastAsia"/>
          <w:spacing w:val="20"/>
          <w:kern w:val="0"/>
          <w:sz w:val="24"/>
        </w:rPr>
        <w:t>問：</w:t>
      </w:r>
      <w:r w:rsidR="00BB270D">
        <w:rPr>
          <w:rFonts w:asciiTheme="minorEastAsia" w:eastAsiaTheme="minorEastAsia" w:hAnsiTheme="minorEastAsia" w:hint="eastAsia"/>
          <w:spacing w:val="20"/>
          <w:kern w:val="0"/>
          <w:sz w:val="24"/>
        </w:rPr>
        <w:t>新制度で</w:t>
      </w:r>
      <w:r w:rsidR="00EC40BB">
        <w:rPr>
          <w:rFonts w:asciiTheme="minorEastAsia" w:eastAsiaTheme="minorEastAsia" w:hAnsiTheme="minorEastAsia" w:hint="eastAsia"/>
          <w:spacing w:val="20"/>
          <w:kern w:val="0"/>
          <w:sz w:val="24"/>
        </w:rPr>
        <w:t>、</w:t>
      </w:r>
      <w:r w:rsidR="00C63562">
        <w:rPr>
          <w:rFonts w:asciiTheme="minorEastAsia" w:eastAsiaTheme="minorEastAsia" w:hAnsiTheme="minorEastAsia" w:hint="eastAsia"/>
          <w:spacing w:val="20"/>
          <w:kern w:val="0"/>
          <w:sz w:val="24"/>
        </w:rPr>
        <w:t>これまで受けてきた介護サービスが</w:t>
      </w:r>
      <w:r w:rsidR="00EC40BB">
        <w:rPr>
          <w:rFonts w:asciiTheme="minorEastAsia" w:eastAsiaTheme="minorEastAsia" w:hAnsiTheme="minorEastAsia" w:hint="eastAsia"/>
          <w:spacing w:val="20"/>
          <w:kern w:val="0"/>
          <w:sz w:val="24"/>
        </w:rPr>
        <w:t>更新時</w:t>
      </w:r>
      <w:r w:rsidR="00BB270D">
        <w:rPr>
          <w:rFonts w:asciiTheme="minorEastAsia" w:eastAsiaTheme="minorEastAsia" w:hAnsiTheme="minorEastAsia" w:hint="eastAsia"/>
          <w:spacing w:val="20"/>
          <w:kern w:val="0"/>
          <w:sz w:val="24"/>
        </w:rPr>
        <w:t>受け</w:t>
      </w:r>
      <w:r w:rsidR="00C63562">
        <w:rPr>
          <w:rFonts w:asciiTheme="minorEastAsia" w:eastAsiaTheme="minorEastAsia" w:hAnsiTheme="minorEastAsia" w:hint="eastAsia"/>
          <w:spacing w:val="20"/>
          <w:kern w:val="0"/>
          <w:sz w:val="24"/>
        </w:rPr>
        <w:t>ら</w:t>
      </w:r>
      <w:r w:rsidR="00EC40BB">
        <w:rPr>
          <w:rFonts w:asciiTheme="minorEastAsia" w:eastAsiaTheme="minorEastAsia" w:hAnsiTheme="minorEastAsia" w:hint="eastAsia"/>
          <w:spacing w:val="20"/>
          <w:kern w:val="0"/>
          <w:sz w:val="24"/>
        </w:rPr>
        <w:t>れない</w:t>
      </w:r>
      <w:r w:rsidR="00BB270D">
        <w:rPr>
          <w:rFonts w:asciiTheme="minorEastAsia" w:eastAsiaTheme="minorEastAsia" w:hAnsiTheme="minorEastAsia" w:hint="eastAsia"/>
          <w:spacing w:val="20"/>
          <w:kern w:val="0"/>
          <w:sz w:val="24"/>
        </w:rPr>
        <w:t>仕組みが</w:t>
      </w:r>
      <w:r w:rsidR="00EC40BB">
        <w:rPr>
          <w:rFonts w:asciiTheme="minorEastAsia" w:eastAsiaTheme="minorEastAsia" w:hAnsiTheme="minorEastAsia" w:hint="eastAsia"/>
          <w:spacing w:val="20"/>
          <w:kern w:val="0"/>
          <w:sz w:val="24"/>
        </w:rPr>
        <w:t>新たに</w:t>
      </w:r>
      <w:r w:rsidR="00BB270D">
        <w:rPr>
          <w:rFonts w:asciiTheme="minorEastAsia" w:eastAsiaTheme="minorEastAsia" w:hAnsiTheme="minorEastAsia" w:hint="eastAsia"/>
          <w:spacing w:val="20"/>
          <w:kern w:val="0"/>
          <w:sz w:val="24"/>
        </w:rPr>
        <w:t>作られる。本人の意向を大前提に従来の介護サービスを受けられるよう</w:t>
      </w:r>
      <w:r w:rsidR="005D6D3B">
        <w:rPr>
          <w:rFonts w:asciiTheme="minorEastAsia" w:eastAsiaTheme="minorEastAsia" w:hAnsiTheme="minorEastAsia" w:hint="eastAsia"/>
          <w:spacing w:val="20"/>
          <w:kern w:val="0"/>
          <w:sz w:val="24"/>
        </w:rPr>
        <w:t>市は</w:t>
      </w:r>
      <w:r w:rsidR="00BB270D">
        <w:rPr>
          <w:rFonts w:asciiTheme="minorEastAsia" w:eastAsiaTheme="minorEastAsia" w:hAnsiTheme="minorEastAsia" w:hint="eastAsia"/>
          <w:spacing w:val="20"/>
          <w:kern w:val="0"/>
          <w:sz w:val="24"/>
        </w:rPr>
        <w:t>どう徹底していくか。</w:t>
      </w:r>
    </w:p>
    <w:p w:rsidR="00BB270D" w:rsidRPr="00A6724A" w:rsidRDefault="00BB270D" w:rsidP="00C33371">
      <w:pPr>
        <w:spacing w:line="276" w:lineRule="auto"/>
        <w:jc w:val="left"/>
        <w:rPr>
          <w:rFonts w:asciiTheme="minorEastAsia" w:eastAsiaTheme="minorEastAsia" w:hAnsiTheme="minorEastAsia"/>
          <w:spacing w:val="20"/>
          <w:kern w:val="0"/>
          <w:sz w:val="24"/>
        </w:rPr>
      </w:pPr>
      <w:r>
        <w:rPr>
          <w:rFonts w:asciiTheme="minorEastAsia" w:eastAsiaTheme="minorEastAsia" w:hAnsiTheme="minorEastAsia" w:hint="eastAsia"/>
          <w:spacing w:val="20"/>
          <w:kern w:val="0"/>
          <w:sz w:val="24"/>
        </w:rPr>
        <w:t>答：</w:t>
      </w:r>
      <w:r w:rsidR="00A6724A" w:rsidRPr="00A6724A">
        <w:rPr>
          <w:rFonts w:ascii="Times New Roman" w:hAnsi="Times New Roman" w:hint="eastAsia"/>
          <w:spacing w:val="20"/>
          <w:kern w:val="0"/>
          <w:sz w:val="24"/>
        </w:rPr>
        <w:t>本人が決める自己選択自己決定の原則は変わらない取組を</w:t>
      </w:r>
      <w:bookmarkStart w:id="0" w:name="_GoBack"/>
      <w:bookmarkEnd w:id="0"/>
      <w:r w:rsidR="00A6724A" w:rsidRPr="00A6724A">
        <w:rPr>
          <w:rFonts w:ascii="Times New Roman" w:hAnsi="Times New Roman" w:hint="eastAsia"/>
          <w:spacing w:val="20"/>
          <w:kern w:val="0"/>
          <w:sz w:val="24"/>
        </w:rPr>
        <w:t>していく</w:t>
      </w:r>
    </w:p>
    <w:p w:rsidR="009650DA" w:rsidRDefault="002F5FD2" w:rsidP="002F5FD2">
      <w:pPr>
        <w:spacing w:line="276" w:lineRule="auto"/>
        <w:jc w:val="left"/>
        <w:rPr>
          <w:rFonts w:asciiTheme="minorEastAsia" w:eastAsiaTheme="minorEastAsia" w:hAnsiTheme="minorEastAsia"/>
          <w:spacing w:val="20"/>
          <w:kern w:val="0"/>
          <w:sz w:val="24"/>
        </w:rPr>
      </w:pPr>
      <w:r w:rsidRPr="00C33371">
        <w:rPr>
          <w:rFonts w:asciiTheme="minorEastAsia" w:eastAsiaTheme="minorEastAsia" w:hAnsiTheme="minorEastAsia" w:hint="eastAsia"/>
          <w:spacing w:val="20"/>
          <w:kern w:val="0"/>
          <w:sz w:val="24"/>
        </w:rPr>
        <w:t>問</w:t>
      </w:r>
      <w:r w:rsidRPr="00C33371">
        <w:rPr>
          <w:rFonts w:asciiTheme="minorEastAsia" w:eastAsiaTheme="minorEastAsia" w:hAnsiTheme="minorEastAsia"/>
          <w:spacing w:val="20"/>
          <w:kern w:val="0"/>
          <w:sz w:val="24"/>
        </w:rPr>
        <w:t>：</w:t>
      </w:r>
      <w:r w:rsidR="00EE04B2">
        <w:rPr>
          <w:rFonts w:asciiTheme="minorEastAsia" w:eastAsiaTheme="minorEastAsia" w:hAnsiTheme="minorEastAsia" w:hint="eastAsia"/>
          <w:spacing w:val="20"/>
          <w:kern w:val="0"/>
          <w:sz w:val="24"/>
        </w:rPr>
        <w:t>新制度で</w:t>
      </w:r>
      <w:r w:rsidR="00A6724A">
        <w:rPr>
          <w:rFonts w:asciiTheme="minorEastAsia" w:eastAsiaTheme="minorEastAsia" w:hAnsiTheme="minorEastAsia" w:hint="eastAsia"/>
          <w:spacing w:val="20"/>
          <w:kern w:val="0"/>
          <w:sz w:val="24"/>
        </w:rPr>
        <w:t>認定申請者を窓口で締め出す</w:t>
      </w:r>
      <w:r w:rsidR="00EC40BB">
        <w:rPr>
          <w:rFonts w:asciiTheme="minorEastAsia" w:eastAsiaTheme="minorEastAsia" w:hAnsiTheme="minorEastAsia" w:hint="eastAsia"/>
          <w:spacing w:val="20"/>
          <w:kern w:val="0"/>
          <w:sz w:val="24"/>
        </w:rPr>
        <w:t>ために新たに</w:t>
      </w:r>
      <w:r w:rsidR="00A6724A">
        <w:rPr>
          <w:rFonts w:asciiTheme="minorEastAsia" w:eastAsiaTheme="minorEastAsia" w:hAnsiTheme="minorEastAsia" w:hint="eastAsia"/>
          <w:spacing w:val="20"/>
          <w:kern w:val="0"/>
          <w:sz w:val="24"/>
        </w:rPr>
        <w:t>「チェックリスト」</w:t>
      </w:r>
      <w:r w:rsidR="009650DA">
        <w:rPr>
          <w:rFonts w:asciiTheme="minorEastAsia" w:eastAsiaTheme="minorEastAsia" w:hAnsiTheme="minorEastAsia" w:hint="eastAsia"/>
          <w:spacing w:val="20"/>
          <w:kern w:val="0"/>
          <w:sz w:val="24"/>
        </w:rPr>
        <w:t>制度</w:t>
      </w:r>
      <w:r w:rsidR="00EC40BB">
        <w:rPr>
          <w:rFonts w:asciiTheme="minorEastAsia" w:eastAsiaTheme="minorEastAsia" w:hAnsiTheme="minorEastAsia" w:hint="eastAsia"/>
          <w:spacing w:val="20"/>
          <w:kern w:val="0"/>
          <w:sz w:val="24"/>
        </w:rPr>
        <w:t>が導入されるが、</w:t>
      </w:r>
      <w:r w:rsidR="009650DA">
        <w:rPr>
          <w:rFonts w:asciiTheme="minorEastAsia" w:eastAsiaTheme="minorEastAsia" w:hAnsiTheme="minorEastAsia" w:hint="eastAsia"/>
          <w:spacing w:val="20"/>
          <w:kern w:val="0"/>
          <w:sz w:val="24"/>
        </w:rPr>
        <w:t>保険料を払っている人誰もが認定申請を受ける原則を</w:t>
      </w:r>
      <w:r w:rsidR="00EC40BB">
        <w:rPr>
          <w:rFonts w:asciiTheme="minorEastAsia" w:eastAsiaTheme="minorEastAsia" w:hAnsiTheme="minorEastAsia" w:hint="eastAsia"/>
          <w:spacing w:val="20"/>
          <w:kern w:val="0"/>
          <w:sz w:val="24"/>
        </w:rPr>
        <w:t>市の</w:t>
      </w:r>
      <w:r w:rsidR="009650DA">
        <w:rPr>
          <w:rFonts w:asciiTheme="minorEastAsia" w:eastAsiaTheme="minorEastAsia" w:hAnsiTheme="minorEastAsia" w:hint="eastAsia"/>
          <w:spacing w:val="20"/>
          <w:kern w:val="0"/>
          <w:sz w:val="24"/>
        </w:rPr>
        <w:t>窓口でどう徹底するか。</w:t>
      </w:r>
    </w:p>
    <w:p w:rsidR="002F5FD2" w:rsidRPr="009650DA" w:rsidRDefault="009650DA" w:rsidP="009650DA">
      <w:pPr>
        <w:spacing w:line="276" w:lineRule="auto"/>
        <w:jc w:val="left"/>
        <w:rPr>
          <w:rFonts w:asciiTheme="minorEastAsia" w:eastAsiaTheme="minorEastAsia" w:hAnsiTheme="minorEastAsia"/>
          <w:spacing w:val="20"/>
          <w:kern w:val="0"/>
          <w:sz w:val="24"/>
        </w:rPr>
      </w:pPr>
      <w:r>
        <w:rPr>
          <w:rFonts w:asciiTheme="minorEastAsia" w:eastAsiaTheme="minorEastAsia" w:hAnsiTheme="minorEastAsia" w:hint="eastAsia"/>
          <w:spacing w:val="20"/>
          <w:kern w:val="0"/>
          <w:sz w:val="24"/>
        </w:rPr>
        <w:t>答：</w:t>
      </w:r>
      <w:r w:rsidRPr="009650DA">
        <w:rPr>
          <w:rFonts w:ascii="Times New Roman" w:hAnsi="Times New Roman" w:hint="eastAsia"/>
          <w:spacing w:val="20"/>
          <w:kern w:val="0"/>
          <w:sz w:val="24"/>
        </w:rPr>
        <w:t>介護認定を受ける権利は保険料を支払う人誰しもある。</w:t>
      </w:r>
      <w:r>
        <w:rPr>
          <w:rFonts w:ascii="Times New Roman" w:hAnsi="Times New Roman" w:hint="eastAsia"/>
          <w:spacing w:val="20"/>
          <w:kern w:val="0"/>
          <w:sz w:val="24"/>
        </w:rPr>
        <w:t>その</w:t>
      </w:r>
      <w:r w:rsidRPr="009650DA">
        <w:rPr>
          <w:rFonts w:ascii="Times New Roman" w:hAnsi="Times New Roman" w:hint="eastAsia"/>
          <w:spacing w:val="20"/>
          <w:kern w:val="0"/>
          <w:sz w:val="24"/>
        </w:rPr>
        <w:t>権利は窓口</w:t>
      </w:r>
      <w:r w:rsidRPr="009650DA">
        <w:rPr>
          <w:rFonts w:ascii="Times New Roman" w:hAnsi="Times New Roman" w:hint="eastAsia"/>
          <w:spacing w:val="20"/>
          <w:kern w:val="0"/>
          <w:sz w:val="24"/>
        </w:rPr>
        <w:lastRenderedPageBreak/>
        <w:t>でしっかりと対応</w:t>
      </w:r>
      <w:r>
        <w:rPr>
          <w:rFonts w:ascii="Times New Roman" w:hAnsi="Times New Roman" w:hint="eastAsia"/>
          <w:spacing w:val="20"/>
          <w:kern w:val="0"/>
          <w:sz w:val="24"/>
        </w:rPr>
        <w:t>する</w:t>
      </w:r>
      <w:r w:rsidRPr="009650DA">
        <w:rPr>
          <w:rFonts w:ascii="Times New Roman" w:hAnsi="Times New Roman" w:hint="eastAsia"/>
          <w:spacing w:val="20"/>
          <w:kern w:val="0"/>
          <w:sz w:val="24"/>
        </w:rPr>
        <w:t>。</w:t>
      </w:r>
    </w:p>
    <w:sectPr w:rsidR="002F5FD2" w:rsidRPr="009650DA" w:rsidSect="007B2DD2">
      <w:type w:val="continuous"/>
      <w:pgSz w:w="11906" w:h="16838" w:code="9"/>
      <w:pgMar w:top="1134" w:right="851" w:bottom="1134" w:left="851" w:header="720" w:footer="720" w:gutter="0"/>
      <w:cols w:num="2" w:sep="1" w:space="420"/>
      <w:noEndnote/>
      <w:docGrid w:type="lines" w:linePitch="662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E8" w:rsidRDefault="006C41E8" w:rsidP="00677AAF">
      <w:r>
        <w:separator/>
      </w:r>
    </w:p>
  </w:endnote>
  <w:endnote w:type="continuationSeparator" w:id="0">
    <w:p w:rsidR="006C41E8" w:rsidRDefault="006C41E8" w:rsidP="0067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E8" w:rsidRDefault="006C41E8" w:rsidP="00677AAF">
      <w:r>
        <w:separator/>
      </w:r>
    </w:p>
  </w:footnote>
  <w:footnote w:type="continuationSeparator" w:id="0">
    <w:p w:rsidR="006C41E8" w:rsidRDefault="006C41E8" w:rsidP="00677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007"/>
    <w:multiLevelType w:val="hybridMultilevel"/>
    <w:tmpl w:val="60D671B2"/>
    <w:lvl w:ilvl="0" w:tplc="6324E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EF54A5"/>
    <w:multiLevelType w:val="hybridMultilevel"/>
    <w:tmpl w:val="1DD84BCA"/>
    <w:lvl w:ilvl="0" w:tplc="E7BA6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3D"/>
    <w:rsid w:val="0001670B"/>
    <w:rsid w:val="000248A2"/>
    <w:rsid w:val="00132948"/>
    <w:rsid w:val="001457DB"/>
    <w:rsid w:val="0018395D"/>
    <w:rsid w:val="001A62BF"/>
    <w:rsid w:val="001C34C5"/>
    <w:rsid w:val="00272978"/>
    <w:rsid w:val="002B2528"/>
    <w:rsid w:val="002B5196"/>
    <w:rsid w:val="002C15EB"/>
    <w:rsid w:val="002F5FD2"/>
    <w:rsid w:val="003472A3"/>
    <w:rsid w:val="004124EF"/>
    <w:rsid w:val="00464359"/>
    <w:rsid w:val="004E1DBC"/>
    <w:rsid w:val="005169D2"/>
    <w:rsid w:val="005D6D3B"/>
    <w:rsid w:val="006225D5"/>
    <w:rsid w:val="00677AAF"/>
    <w:rsid w:val="006C41E8"/>
    <w:rsid w:val="006F329F"/>
    <w:rsid w:val="00704DC3"/>
    <w:rsid w:val="007114FF"/>
    <w:rsid w:val="00737727"/>
    <w:rsid w:val="00750771"/>
    <w:rsid w:val="007630F9"/>
    <w:rsid w:val="007910DA"/>
    <w:rsid w:val="007B2DD2"/>
    <w:rsid w:val="0081483B"/>
    <w:rsid w:val="00843273"/>
    <w:rsid w:val="008506C2"/>
    <w:rsid w:val="008A416C"/>
    <w:rsid w:val="008C045F"/>
    <w:rsid w:val="008C513D"/>
    <w:rsid w:val="009222CB"/>
    <w:rsid w:val="00957C46"/>
    <w:rsid w:val="009650DA"/>
    <w:rsid w:val="009824FC"/>
    <w:rsid w:val="009D3888"/>
    <w:rsid w:val="00A426D5"/>
    <w:rsid w:val="00A60182"/>
    <w:rsid w:val="00A6724A"/>
    <w:rsid w:val="00A75DAE"/>
    <w:rsid w:val="00A76A8F"/>
    <w:rsid w:val="00AA644B"/>
    <w:rsid w:val="00AC28A0"/>
    <w:rsid w:val="00B36BF2"/>
    <w:rsid w:val="00B855B1"/>
    <w:rsid w:val="00B97825"/>
    <w:rsid w:val="00BB270D"/>
    <w:rsid w:val="00BC23AE"/>
    <w:rsid w:val="00BF66A5"/>
    <w:rsid w:val="00C12D74"/>
    <w:rsid w:val="00C33371"/>
    <w:rsid w:val="00C63562"/>
    <w:rsid w:val="00C925C8"/>
    <w:rsid w:val="00CB6E83"/>
    <w:rsid w:val="00DE082F"/>
    <w:rsid w:val="00E05B34"/>
    <w:rsid w:val="00E263E1"/>
    <w:rsid w:val="00E26B5B"/>
    <w:rsid w:val="00EC40BB"/>
    <w:rsid w:val="00EE04B2"/>
    <w:rsid w:val="00EF4713"/>
    <w:rsid w:val="00F332CF"/>
    <w:rsid w:val="00FA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4E1D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677A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77AAF"/>
    <w:rPr>
      <w:kern w:val="2"/>
      <w:sz w:val="21"/>
      <w:szCs w:val="24"/>
    </w:rPr>
  </w:style>
  <w:style w:type="paragraph" w:styleId="a6">
    <w:name w:val="footer"/>
    <w:basedOn w:val="a"/>
    <w:link w:val="a7"/>
    <w:rsid w:val="00677A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77AAF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77AAF"/>
    <w:pPr>
      <w:ind w:leftChars="400" w:left="840"/>
    </w:pPr>
    <w:rPr>
      <w:rFonts w:ascii="Times New Roman" w:hAnsi="Times New Roman"/>
      <w:kern w:val="0"/>
      <w:sz w:val="24"/>
      <w:szCs w:val="20"/>
    </w:rPr>
  </w:style>
  <w:style w:type="paragraph" w:styleId="a9">
    <w:name w:val="Balloon Text"/>
    <w:basedOn w:val="a"/>
    <w:link w:val="aa"/>
    <w:semiHidden/>
    <w:unhideWhenUsed/>
    <w:rsid w:val="002B5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B51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4E1D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677A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77AAF"/>
    <w:rPr>
      <w:kern w:val="2"/>
      <w:sz w:val="21"/>
      <w:szCs w:val="24"/>
    </w:rPr>
  </w:style>
  <w:style w:type="paragraph" w:styleId="a6">
    <w:name w:val="footer"/>
    <w:basedOn w:val="a"/>
    <w:link w:val="a7"/>
    <w:rsid w:val="00677A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77AAF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77AAF"/>
    <w:pPr>
      <w:ind w:leftChars="400" w:left="840"/>
    </w:pPr>
    <w:rPr>
      <w:rFonts w:ascii="Times New Roman" w:hAnsi="Times New Roman"/>
      <w:kern w:val="0"/>
      <w:sz w:val="24"/>
      <w:szCs w:val="20"/>
    </w:rPr>
  </w:style>
  <w:style w:type="paragraph" w:styleId="a9">
    <w:name w:val="Balloon Text"/>
    <w:basedOn w:val="a"/>
    <w:link w:val="aa"/>
    <w:semiHidden/>
    <w:unhideWhenUsed/>
    <w:rsid w:val="002B5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B51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3482D-76D7-4E71-B38D-85C3DFE0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市議会だより原稿用紙</vt:lpstr>
      <vt:lpstr>　　　　　　　　　市議会だより原稿用紙</vt:lpstr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市議会だより原稿用紙</dc:title>
  <dc:creator>Administrator</dc:creator>
  <cp:lastModifiedBy>owner</cp:lastModifiedBy>
  <cp:revision>3</cp:revision>
  <cp:lastPrinted>2014-06-19T01:19:00Z</cp:lastPrinted>
  <dcterms:created xsi:type="dcterms:W3CDTF">2014-09-23T11:15:00Z</dcterms:created>
  <dcterms:modified xsi:type="dcterms:W3CDTF">2014-09-24T00:30:00Z</dcterms:modified>
</cp:coreProperties>
</file>